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Ind w:w="-3" w:type="dxa"/>
        <w:tblLook w:val="04A0" w:firstRow="1" w:lastRow="0" w:firstColumn="1" w:lastColumn="0" w:noHBand="0" w:noVBand="1"/>
      </w:tblPr>
      <w:tblGrid>
        <w:gridCol w:w="3485"/>
        <w:gridCol w:w="3485"/>
        <w:gridCol w:w="3486"/>
      </w:tblGrid>
      <w:tr w:rsidR="00D93FAC" w14:paraId="74304AEA"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224065F0" w14:textId="1F9D6AB9" w:rsidR="00474C8F" w:rsidRPr="00C72A21" w:rsidRDefault="00474C8F" w:rsidP="00474C8F">
            <w:pPr>
              <w:jc w:val="center"/>
              <w:rPr>
                <w:b/>
                <w:sz w:val="24"/>
                <w:szCs w:val="24"/>
              </w:rPr>
            </w:pPr>
            <w:bookmarkStart w:id="0" w:name="_GoBack"/>
            <w:r w:rsidRPr="00C72A21">
              <w:rPr>
                <w:b/>
                <w:sz w:val="24"/>
                <w:szCs w:val="24"/>
              </w:rPr>
              <w:t>Highlan</w:t>
            </w:r>
            <w:r>
              <w:rPr>
                <w:b/>
                <w:sz w:val="24"/>
                <w:szCs w:val="24"/>
              </w:rPr>
              <w:t xml:space="preserve">ds and Islands </w:t>
            </w:r>
            <w:r w:rsidR="00502E67">
              <w:rPr>
                <w:b/>
                <w:sz w:val="24"/>
                <w:szCs w:val="24"/>
              </w:rPr>
              <w:t>Online Area Service Committee</w:t>
            </w:r>
            <w:r w:rsidR="00502E67">
              <w:rPr>
                <w:b/>
                <w:sz w:val="24"/>
                <w:szCs w:val="24"/>
              </w:rPr>
              <w:t xml:space="preserve"> Region Report </w:t>
            </w:r>
            <w:r>
              <w:rPr>
                <w:b/>
                <w:sz w:val="24"/>
                <w:szCs w:val="24"/>
              </w:rPr>
              <w:t xml:space="preserve">January 2019 </w:t>
            </w:r>
          </w:p>
          <w:bookmarkEnd w:id="0"/>
          <w:p w14:paraId="2CFCAAC6" w14:textId="7E5BC924" w:rsidR="00D93FAC" w:rsidRPr="00D93FAC" w:rsidRDefault="00D93FAC" w:rsidP="00D93FAC">
            <w:pPr>
              <w:rPr>
                <w:rFonts w:eastAsia="Times New Roman" w:cstheme="minorHAnsi"/>
                <w:b/>
                <w:bCs/>
                <w:color w:val="FF0000"/>
                <w:lang w:eastAsia="en-GB"/>
              </w:rPr>
            </w:pPr>
          </w:p>
        </w:tc>
      </w:tr>
      <w:tr w:rsidR="00D93FAC" w14:paraId="2D33051E"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285703A1" w14:textId="2D1D696F" w:rsidR="00D93FAC" w:rsidRDefault="00D93FAC" w:rsidP="00D93FAC">
            <w:pPr>
              <w:jc w:val="center"/>
              <w:rPr>
                <w:rFonts w:cstheme="minorHAnsi"/>
              </w:rPr>
            </w:pPr>
            <w:r w:rsidRPr="006431E7">
              <w:rPr>
                <w:rFonts w:eastAsia="Times New Roman" w:cstheme="minorHAnsi"/>
                <w:b/>
                <w:bCs/>
                <w:color w:val="000000"/>
                <w:lang w:eastAsia="en-GB"/>
              </w:rPr>
              <w:t>RCM report</w:t>
            </w:r>
          </w:p>
        </w:tc>
      </w:tr>
      <w:tr w:rsidR="00D93FAC" w14:paraId="1B9A122A"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7AA8664B" w14:textId="01455F86" w:rsidR="00D93FAC" w:rsidRDefault="00D93FAC" w:rsidP="00D93FAC">
            <w:pPr>
              <w:rPr>
                <w:rFonts w:eastAsia="Times New Roman" w:cstheme="minorHAnsi"/>
                <w:b/>
                <w:bCs/>
                <w:color w:val="000000"/>
                <w:lang w:eastAsia="en-GB"/>
              </w:rPr>
            </w:pPr>
            <w:r>
              <w:rPr>
                <w:rFonts w:eastAsia="Times New Roman" w:cstheme="minorHAnsi"/>
                <w:b/>
                <w:bCs/>
                <w:color w:val="000000"/>
                <w:lang w:eastAsia="en-GB"/>
              </w:rPr>
              <w:t xml:space="preserve">ASC: </w:t>
            </w:r>
            <w:r w:rsidR="00474C8F">
              <w:rPr>
                <w:b/>
                <w:sz w:val="24"/>
                <w:szCs w:val="24"/>
              </w:rPr>
              <w:t xml:space="preserve">Highlands and Island </w:t>
            </w:r>
            <w:r w:rsidR="00502E67">
              <w:rPr>
                <w:b/>
                <w:sz w:val="24"/>
                <w:szCs w:val="24"/>
              </w:rPr>
              <w:t xml:space="preserve">Online </w:t>
            </w:r>
            <w:r w:rsidR="00474C8F">
              <w:rPr>
                <w:b/>
                <w:sz w:val="24"/>
                <w:szCs w:val="24"/>
              </w:rPr>
              <w:t>Area Service Committee</w:t>
            </w:r>
          </w:p>
          <w:p w14:paraId="3930AE43" w14:textId="7440F29D" w:rsidR="00AC065D" w:rsidRPr="006431E7" w:rsidRDefault="00AC065D" w:rsidP="00D93FAC">
            <w:pPr>
              <w:rPr>
                <w:rFonts w:eastAsia="Times New Roman" w:cstheme="minorHAnsi"/>
                <w:b/>
                <w:bCs/>
                <w:color w:val="000000"/>
                <w:lang w:eastAsia="en-GB"/>
              </w:rPr>
            </w:pPr>
          </w:p>
        </w:tc>
      </w:tr>
      <w:tr w:rsidR="00F9076D" w14:paraId="6A0B3A4E" w14:textId="77777777" w:rsidTr="00794365">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3F7E4433" w14:textId="39639685" w:rsidR="00F9076D" w:rsidRPr="00F9076D" w:rsidRDefault="00F9076D" w:rsidP="00F9076D">
            <w:pPr>
              <w:jc w:val="center"/>
              <w:rPr>
                <w:rFonts w:eastAsia="Times New Roman" w:cstheme="minorHAnsi"/>
                <w:b/>
                <w:bCs/>
                <w:color w:val="000000"/>
                <w:lang w:eastAsia="en-GB"/>
              </w:rPr>
            </w:pPr>
            <w:r w:rsidRPr="00F9076D">
              <w:rPr>
                <w:b/>
              </w:rPr>
              <w:t>ASC meeting details:</w:t>
            </w:r>
          </w:p>
        </w:tc>
      </w:tr>
      <w:tr w:rsidR="00F9076D" w14:paraId="4EF0D348" w14:textId="77777777" w:rsidTr="007C0050">
        <w:trPr>
          <w:trHeight w:val="132"/>
        </w:trPr>
        <w:tc>
          <w:tcPr>
            <w:tcW w:w="3485" w:type="dxa"/>
            <w:tcBorders>
              <w:top w:val="single" w:sz="6" w:space="0" w:color="000000"/>
              <w:left w:val="single" w:sz="6" w:space="0" w:color="000000"/>
              <w:bottom w:val="single" w:sz="6" w:space="0" w:color="000000"/>
              <w:right w:val="single" w:sz="6" w:space="0" w:color="000000"/>
            </w:tcBorders>
          </w:tcPr>
          <w:p w14:paraId="5FEDFF24" w14:textId="4861ED3B" w:rsidR="00502E67" w:rsidRPr="00EE7E65" w:rsidRDefault="00EE7E65" w:rsidP="00AC065D">
            <w:pPr>
              <w:rPr>
                <w:b/>
              </w:rPr>
            </w:pPr>
            <w:r>
              <w:rPr>
                <w:b/>
              </w:rPr>
              <w:t>Day and time</w:t>
            </w:r>
          </w:p>
          <w:p w14:paraId="316032B8" w14:textId="3DE25546" w:rsidR="00F9076D" w:rsidRDefault="00502E67" w:rsidP="00AC065D">
            <w:pPr>
              <w:rPr>
                <w:rFonts w:eastAsia="Times New Roman" w:cstheme="minorHAnsi"/>
                <w:b/>
                <w:bCs/>
                <w:color w:val="000000"/>
                <w:lang w:eastAsia="en-GB"/>
              </w:rPr>
            </w:pPr>
            <w:r>
              <w:rPr>
                <w:rFonts w:eastAsia="Times New Roman" w:cstheme="minorHAnsi"/>
                <w:b/>
                <w:bCs/>
                <w:color w:val="000000"/>
                <w:lang w:eastAsia="en-GB"/>
              </w:rPr>
              <w:t>(To be decided)</w:t>
            </w:r>
          </w:p>
          <w:p w14:paraId="7156DB2D" w14:textId="11F9A5F4" w:rsidR="00F9076D" w:rsidRDefault="00F9076D" w:rsidP="00AC065D">
            <w:pPr>
              <w:rPr>
                <w:rFonts w:eastAsia="Times New Roman" w:cstheme="minorHAnsi"/>
                <w:b/>
                <w:bCs/>
                <w:color w:val="000000"/>
                <w:lang w:eastAsia="en-GB"/>
              </w:rPr>
            </w:pPr>
          </w:p>
        </w:tc>
        <w:tc>
          <w:tcPr>
            <w:tcW w:w="3485" w:type="dxa"/>
            <w:tcBorders>
              <w:top w:val="single" w:sz="6" w:space="0" w:color="000000"/>
              <w:left w:val="single" w:sz="6" w:space="0" w:color="000000"/>
              <w:bottom w:val="single" w:sz="6" w:space="0" w:color="000000"/>
              <w:right w:val="single" w:sz="6" w:space="0" w:color="000000"/>
            </w:tcBorders>
          </w:tcPr>
          <w:p w14:paraId="05E86318" w14:textId="77777777" w:rsidR="00F9076D" w:rsidRDefault="00E57D05" w:rsidP="00AC065D">
            <w:pPr>
              <w:rPr>
                <w:rFonts w:eastAsia="Times New Roman" w:cstheme="minorHAnsi"/>
                <w:b/>
                <w:bCs/>
                <w:color w:val="000000"/>
                <w:lang w:eastAsia="en-GB"/>
              </w:rPr>
            </w:pPr>
            <w:r>
              <w:rPr>
                <w:rFonts w:eastAsia="Times New Roman" w:cstheme="minorHAnsi"/>
                <w:b/>
                <w:bCs/>
                <w:color w:val="000000"/>
                <w:lang w:eastAsia="en-GB"/>
              </w:rPr>
              <w:t>Venue:</w:t>
            </w:r>
          </w:p>
          <w:p w14:paraId="2C233CEB" w14:textId="36D806E4" w:rsidR="00474C8F" w:rsidRDefault="00660FBF" w:rsidP="00AC065D">
            <w:pPr>
              <w:rPr>
                <w:rFonts w:eastAsia="Times New Roman" w:cstheme="minorHAnsi"/>
                <w:b/>
                <w:bCs/>
                <w:color w:val="000000"/>
                <w:lang w:eastAsia="en-GB"/>
              </w:rPr>
            </w:pPr>
            <w:r>
              <w:rPr>
                <w:rFonts w:eastAsia="Times New Roman" w:cstheme="minorHAnsi"/>
                <w:b/>
                <w:bCs/>
                <w:color w:val="000000"/>
                <w:lang w:eastAsia="en-GB"/>
              </w:rPr>
              <w:t xml:space="preserve">Bluejeans (room ID to follow) </w:t>
            </w:r>
          </w:p>
        </w:tc>
        <w:tc>
          <w:tcPr>
            <w:tcW w:w="3486" w:type="dxa"/>
            <w:tcBorders>
              <w:top w:val="single" w:sz="6" w:space="0" w:color="000000"/>
              <w:left w:val="single" w:sz="6" w:space="0" w:color="000000"/>
              <w:bottom w:val="single" w:sz="6" w:space="0" w:color="000000"/>
              <w:right w:val="single" w:sz="6" w:space="0" w:color="000000"/>
            </w:tcBorders>
          </w:tcPr>
          <w:p w14:paraId="0570F400" w14:textId="77777777" w:rsidR="00F9076D" w:rsidRDefault="00F9076D" w:rsidP="00AC065D">
            <w:pPr>
              <w:rPr>
                <w:rFonts w:eastAsia="Times New Roman" w:cstheme="minorHAnsi"/>
                <w:b/>
                <w:bCs/>
                <w:color w:val="000000"/>
                <w:lang w:eastAsia="en-GB"/>
              </w:rPr>
            </w:pPr>
            <w:r>
              <w:rPr>
                <w:rFonts w:eastAsia="Times New Roman" w:cstheme="minorHAnsi"/>
                <w:b/>
                <w:bCs/>
                <w:color w:val="000000"/>
                <w:lang w:eastAsia="en-GB"/>
              </w:rPr>
              <w:t>ASC mailing address</w:t>
            </w:r>
            <w:r w:rsidR="00E57D05">
              <w:rPr>
                <w:rFonts w:eastAsia="Times New Roman" w:cstheme="minorHAnsi"/>
                <w:b/>
                <w:bCs/>
                <w:color w:val="000000"/>
                <w:lang w:eastAsia="en-GB"/>
              </w:rPr>
              <w:t>:</w:t>
            </w:r>
          </w:p>
          <w:p w14:paraId="510BDB81" w14:textId="594D4F4F" w:rsidR="00474C8F" w:rsidRDefault="00474C8F" w:rsidP="00AC065D">
            <w:pPr>
              <w:rPr>
                <w:rFonts w:eastAsia="Times New Roman" w:cstheme="minorHAnsi"/>
                <w:b/>
                <w:bCs/>
                <w:color w:val="000000"/>
                <w:lang w:eastAsia="en-GB"/>
              </w:rPr>
            </w:pPr>
            <w:r>
              <w:rPr>
                <w:rFonts w:eastAsia="Times New Roman" w:cstheme="minorHAnsi"/>
                <w:b/>
                <w:bCs/>
                <w:color w:val="000000"/>
                <w:lang w:eastAsia="en-GB"/>
              </w:rPr>
              <w:t>meetings@higna.org.uk</w:t>
            </w:r>
          </w:p>
        </w:tc>
      </w:tr>
      <w:tr w:rsidR="00F9076D" w14:paraId="7596F27C" w14:textId="77777777" w:rsidTr="00AA14E9">
        <w:trPr>
          <w:trHeight w:val="132"/>
        </w:trPr>
        <w:tc>
          <w:tcPr>
            <w:tcW w:w="3485" w:type="dxa"/>
            <w:tcBorders>
              <w:top w:val="single" w:sz="6" w:space="0" w:color="000000"/>
              <w:left w:val="single" w:sz="6" w:space="0" w:color="000000"/>
              <w:bottom w:val="single" w:sz="6" w:space="0" w:color="000000"/>
              <w:right w:val="single" w:sz="6" w:space="0" w:color="000000"/>
            </w:tcBorders>
          </w:tcPr>
          <w:p w14:paraId="2EED3353" w14:textId="5D99BC47" w:rsidR="00F9076D" w:rsidRDefault="00502E67" w:rsidP="00AC065D">
            <w:pPr>
              <w:rPr>
                <w:rFonts w:eastAsia="Times New Roman" w:cstheme="minorHAnsi"/>
                <w:b/>
                <w:bCs/>
                <w:color w:val="000000"/>
                <w:lang w:eastAsia="en-GB"/>
              </w:rPr>
            </w:pPr>
            <w:r>
              <w:rPr>
                <w:rFonts w:eastAsia="Times New Roman" w:cstheme="minorHAnsi"/>
                <w:b/>
                <w:bCs/>
                <w:color w:val="000000"/>
                <w:lang w:eastAsia="en-GB"/>
              </w:rPr>
              <w:t xml:space="preserve">Website: </w:t>
            </w:r>
            <w:hyperlink r:id="rId8" w:history="1">
              <w:r w:rsidRPr="0090761F">
                <w:rPr>
                  <w:rStyle w:val="Hyperlink"/>
                  <w:rFonts w:eastAsia="Times New Roman" w:cstheme="minorHAnsi"/>
                  <w:b/>
                  <w:bCs/>
                  <w:lang w:eastAsia="en-GB"/>
                </w:rPr>
                <w:t>www.higna.org.uk</w:t>
              </w:r>
            </w:hyperlink>
            <w:r>
              <w:rPr>
                <w:rFonts w:eastAsia="Times New Roman" w:cstheme="minorHAnsi"/>
                <w:b/>
                <w:bCs/>
                <w:color w:val="000000"/>
                <w:lang w:eastAsia="en-GB"/>
              </w:rPr>
              <w:t xml:space="preserve"> </w:t>
            </w:r>
          </w:p>
        </w:tc>
        <w:tc>
          <w:tcPr>
            <w:tcW w:w="6971" w:type="dxa"/>
            <w:gridSpan w:val="2"/>
            <w:tcBorders>
              <w:top w:val="single" w:sz="6" w:space="0" w:color="000000"/>
              <w:left w:val="single" w:sz="6" w:space="0" w:color="000000"/>
              <w:bottom w:val="single" w:sz="6" w:space="0" w:color="000000"/>
              <w:right w:val="single" w:sz="6" w:space="0" w:color="000000"/>
            </w:tcBorders>
          </w:tcPr>
          <w:p w14:paraId="36730516" w14:textId="77777777" w:rsidR="00F9076D" w:rsidRDefault="00F9076D" w:rsidP="00AC065D">
            <w:pPr>
              <w:rPr>
                <w:rFonts w:eastAsia="Times New Roman" w:cstheme="minorHAnsi"/>
                <w:b/>
                <w:bCs/>
                <w:color w:val="000000"/>
                <w:lang w:eastAsia="en-GB"/>
              </w:rPr>
            </w:pPr>
          </w:p>
        </w:tc>
      </w:tr>
      <w:tr w:rsidR="00D93FAC" w14:paraId="618EBFA6"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028D2BA8" w14:textId="77777777" w:rsidR="00474C8F" w:rsidRDefault="00D93FAC" w:rsidP="00474C8F">
            <w:pPr>
              <w:rPr>
                <w:b/>
              </w:rPr>
            </w:pPr>
            <w:r w:rsidRPr="006431E7">
              <w:rPr>
                <w:rFonts w:eastAsia="Times New Roman" w:cstheme="minorHAnsi"/>
                <w:b/>
                <w:bCs/>
                <w:color w:val="000000"/>
                <w:lang w:eastAsia="en-GB"/>
              </w:rPr>
              <w:t>Number of groups and meetings:</w:t>
            </w:r>
            <w:r w:rsidR="00474C8F">
              <w:rPr>
                <w:rFonts w:eastAsia="Times New Roman" w:cstheme="minorHAnsi"/>
                <w:b/>
                <w:bCs/>
                <w:color w:val="000000"/>
                <w:lang w:eastAsia="en-GB"/>
              </w:rPr>
              <w:t xml:space="preserve"> </w:t>
            </w:r>
            <w:r w:rsidR="00474C8F">
              <w:rPr>
                <w:b/>
              </w:rPr>
              <w:t>7 Meetings per week</w:t>
            </w:r>
          </w:p>
          <w:p w14:paraId="7149C909" w14:textId="77777777" w:rsidR="00474C8F" w:rsidRDefault="00474C8F" w:rsidP="00474C8F">
            <w:pPr>
              <w:rPr>
                <w:b/>
              </w:rPr>
            </w:pPr>
          </w:p>
          <w:p w14:paraId="7CD07AEF" w14:textId="77777777" w:rsidR="00474C8F" w:rsidRDefault="00474C8F" w:rsidP="00474C8F">
            <w:pPr>
              <w:rPr>
                <w:b/>
              </w:rPr>
            </w:pPr>
            <w:r w:rsidRPr="006510E1">
              <w:rPr>
                <w:b/>
              </w:rPr>
              <w:t>Sunday:</w:t>
            </w:r>
            <w:r>
              <w:rPr>
                <w:b/>
              </w:rPr>
              <w:t xml:space="preserve"> 7pm JFT T/D. Venue </w:t>
            </w:r>
            <w:hyperlink r:id="rId9" w:history="1">
              <w:r w:rsidRPr="006510E1">
                <w:rPr>
                  <w:rStyle w:val="Hyperlink"/>
                  <w:b/>
                </w:rPr>
                <w:t>https://bluejeans.com/754367039</w:t>
              </w:r>
            </w:hyperlink>
          </w:p>
          <w:p w14:paraId="650917CA" w14:textId="77777777" w:rsidR="00474C8F" w:rsidRDefault="00474C8F" w:rsidP="00474C8F">
            <w:pPr>
              <w:rPr>
                <w:b/>
              </w:rPr>
            </w:pPr>
            <w:r>
              <w:rPr>
                <w:b/>
              </w:rPr>
              <w:t xml:space="preserve">Monday: 1pm JFT T/D. Venue, </w:t>
            </w:r>
            <w:hyperlink r:id="rId10" w:history="1">
              <w:r w:rsidRPr="006510E1">
                <w:rPr>
                  <w:rStyle w:val="Hyperlink"/>
                  <w:b/>
                </w:rPr>
                <w:t>https://bluejeans.com/770876670</w:t>
              </w:r>
            </w:hyperlink>
          </w:p>
          <w:p w14:paraId="28E27F9E" w14:textId="77777777" w:rsidR="00474C8F" w:rsidRDefault="00474C8F" w:rsidP="00474C8F">
            <w:pPr>
              <w:rPr>
                <w:b/>
              </w:rPr>
            </w:pPr>
            <w:r>
              <w:rPr>
                <w:b/>
              </w:rPr>
              <w:t xml:space="preserve">Tuesday: 7pm Ask it Basket. Venue, </w:t>
            </w:r>
            <w:hyperlink r:id="rId11" w:history="1">
              <w:r w:rsidRPr="006510E1">
                <w:rPr>
                  <w:rStyle w:val="Hyperlink"/>
                  <w:b/>
                </w:rPr>
                <w:t>https://bluejeans.com/452423020</w:t>
              </w:r>
            </w:hyperlink>
          </w:p>
          <w:p w14:paraId="1446A512" w14:textId="77777777" w:rsidR="00474C8F" w:rsidRDefault="00474C8F" w:rsidP="00474C8F">
            <w:pPr>
              <w:rPr>
                <w:b/>
              </w:rPr>
            </w:pPr>
            <w:r>
              <w:rPr>
                <w:b/>
              </w:rPr>
              <w:t xml:space="preserve">Wednesday: 1pm Step. Venue,  </w:t>
            </w:r>
            <w:hyperlink r:id="rId12" w:history="1">
              <w:r w:rsidRPr="006510E1">
                <w:rPr>
                  <w:rStyle w:val="Hyperlink"/>
                  <w:b/>
                </w:rPr>
                <w:t>https://bluejeans.com/108569655</w:t>
              </w:r>
            </w:hyperlink>
          </w:p>
          <w:p w14:paraId="753760C1" w14:textId="77777777" w:rsidR="00474C8F" w:rsidRDefault="00474C8F" w:rsidP="00474C8F">
            <w:pPr>
              <w:rPr>
                <w:b/>
              </w:rPr>
            </w:pPr>
            <w:r>
              <w:rPr>
                <w:b/>
              </w:rPr>
              <w:t xml:space="preserve">Thursday: 6:30pm In times of Illness. Venue, </w:t>
            </w:r>
            <w:hyperlink r:id="rId13" w:history="1">
              <w:r w:rsidRPr="006510E1">
                <w:rPr>
                  <w:rStyle w:val="Hyperlink"/>
                  <w:b/>
                </w:rPr>
                <w:t>https://bluejeans.com/401351412</w:t>
              </w:r>
            </w:hyperlink>
          </w:p>
          <w:p w14:paraId="6887B54F" w14:textId="77777777" w:rsidR="00474C8F" w:rsidRDefault="00474C8F" w:rsidP="00474C8F">
            <w:pPr>
              <w:rPr>
                <w:b/>
              </w:rPr>
            </w:pPr>
            <w:r>
              <w:rPr>
                <w:b/>
              </w:rPr>
              <w:t xml:space="preserve">Friday: 7pm Speaker. Venue, </w:t>
            </w:r>
            <w:hyperlink r:id="rId14" w:history="1">
              <w:r w:rsidRPr="006510E1">
                <w:rPr>
                  <w:rStyle w:val="Hyperlink"/>
                  <w:b/>
                </w:rPr>
                <w:t>https://bluejeans.com/437955547</w:t>
              </w:r>
            </w:hyperlink>
          </w:p>
          <w:p w14:paraId="394398CD" w14:textId="77777777" w:rsidR="00474C8F" w:rsidRDefault="00474C8F" w:rsidP="00474C8F">
            <w:pPr>
              <w:rPr>
                <w:b/>
              </w:rPr>
            </w:pPr>
            <w:r>
              <w:rPr>
                <w:b/>
              </w:rPr>
              <w:t xml:space="preserve">Saturday: Living Clean T/D. Venue, </w:t>
            </w:r>
            <w:hyperlink r:id="rId15" w:history="1">
              <w:r w:rsidRPr="006510E1">
                <w:rPr>
                  <w:rStyle w:val="Hyperlink"/>
                  <w:b/>
                </w:rPr>
                <w:t>https://bluejeans.com/438737301</w:t>
              </w:r>
            </w:hyperlink>
          </w:p>
          <w:p w14:paraId="19580A45" w14:textId="77777777" w:rsidR="00D93FAC" w:rsidRDefault="00D93FAC" w:rsidP="00D93FAC">
            <w:pPr>
              <w:rPr>
                <w:rFonts w:cstheme="minorHAnsi"/>
              </w:rPr>
            </w:pPr>
          </w:p>
        </w:tc>
      </w:tr>
      <w:tr w:rsidR="00D93FAC" w14:paraId="0F151F22" w14:textId="77777777" w:rsidTr="00474C8F">
        <w:trPr>
          <w:trHeight w:val="992"/>
        </w:trPr>
        <w:tc>
          <w:tcPr>
            <w:tcW w:w="10456" w:type="dxa"/>
            <w:gridSpan w:val="3"/>
            <w:tcBorders>
              <w:top w:val="single" w:sz="6" w:space="0" w:color="000000"/>
              <w:left w:val="single" w:sz="6" w:space="0" w:color="000000"/>
              <w:bottom w:val="single" w:sz="6" w:space="0" w:color="000000"/>
              <w:right w:val="single" w:sz="6" w:space="0" w:color="000000"/>
            </w:tcBorders>
          </w:tcPr>
          <w:p w14:paraId="24A65578" w14:textId="0A4606CD" w:rsidR="00D93FAC" w:rsidRPr="006431E7" w:rsidRDefault="00D93FAC" w:rsidP="00D93FAC">
            <w:pPr>
              <w:spacing w:after="120"/>
              <w:rPr>
                <w:rFonts w:eastAsia="Times New Roman" w:cstheme="minorHAnsi"/>
                <w:b/>
                <w:bCs/>
                <w:color w:val="000000"/>
                <w:lang w:eastAsia="en-GB"/>
              </w:rPr>
            </w:pPr>
            <w:r w:rsidRPr="006431E7">
              <w:rPr>
                <w:rFonts w:eastAsia="Times New Roman" w:cstheme="minorHAnsi"/>
                <w:b/>
                <w:bCs/>
                <w:color w:val="000000"/>
                <w:lang w:eastAsia="en-GB"/>
              </w:rPr>
              <w:t>Sub-committee activities:</w:t>
            </w:r>
            <w:r w:rsidR="00474C8F" w:rsidRPr="008C4C00">
              <w:t xml:space="preserve"> </w:t>
            </w:r>
            <w:r w:rsidR="00474C8F" w:rsidRPr="008C4C00">
              <w:t xml:space="preserve">We currently have no standing sub-committees and address specific </w:t>
            </w:r>
            <w:r w:rsidR="00474C8F">
              <w:t>service needs on an ad hoc basis as and when they arise by drawing on the experience of group members as required.</w:t>
            </w:r>
          </w:p>
          <w:p w14:paraId="3C5B2131" w14:textId="3B7F9813" w:rsidR="00D93FAC" w:rsidRDefault="00D93FAC" w:rsidP="00D93FAC">
            <w:pPr>
              <w:rPr>
                <w:rFonts w:cstheme="minorHAnsi"/>
              </w:rPr>
            </w:pPr>
            <w:r w:rsidRPr="006431E7">
              <w:rPr>
                <w:rFonts w:eastAsia="Times New Roman" w:cstheme="minorHAnsi"/>
                <w:lang w:eastAsia="en-GB"/>
              </w:rPr>
              <w:t>Please list H&amp;I meetings:</w:t>
            </w:r>
            <w:r w:rsidR="00474C8F">
              <w:rPr>
                <w:rFonts w:eastAsia="Times New Roman" w:cstheme="minorHAnsi"/>
                <w:lang w:eastAsia="en-GB"/>
              </w:rPr>
              <w:t xml:space="preserve"> 0</w:t>
            </w:r>
          </w:p>
        </w:tc>
      </w:tr>
      <w:tr w:rsidR="00D93FAC" w14:paraId="2651A046" w14:textId="77777777" w:rsidTr="00474C8F">
        <w:trPr>
          <w:trHeight w:val="2949"/>
        </w:trPr>
        <w:tc>
          <w:tcPr>
            <w:tcW w:w="10456" w:type="dxa"/>
            <w:gridSpan w:val="3"/>
            <w:tcBorders>
              <w:top w:val="single" w:sz="6" w:space="0" w:color="000000"/>
              <w:left w:val="single" w:sz="6" w:space="0" w:color="000000"/>
              <w:bottom w:val="single" w:sz="6" w:space="0" w:color="000000"/>
              <w:right w:val="single" w:sz="6" w:space="0" w:color="000000"/>
            </w:tcBorders>
          </w:tcPr>
          <w:p w14:paraId="2D0ED072" w14:textId="77777777" w:rsidR="00474C8F" w:rsidRDefault="00D93FAC" w:rsidP="00474C8F">
            <w:pPr>
              <w:rPr>
                <w:b/>
              </w:rPr>
            </w:pPr>
            <w:r w:rsidRPr="006431E7">
              <w:rPr>
                <w:rFonts w:eastAsia="Times New Roman" w:cstheme="minorHAnsi"/>
                <w:b/>
                <w:bCs/>
                <w:color w:val="000000"/>
                <w:lang w:eastAsia="en-GB"/>
              </w:rPr>
              <w:t>Events:</w:t>
            </w:r>
            <w:r w:rsidR="00474C8F">
              <w:rPr>
                <w:rFonts w:eastAsia="Times New Roman" w:cstheme="minorHAnsi"/>
                <w:b/>
                <w:bCs/>
                <w:color w:val="000000"/>
                <w:lang w:eastAsia="en-GB"/>
              </w:rPr>
              <w:t xml:space="preserve"> </w:t>
            </w:r>
            <w:r w:rsidR="00474C8F">
              <w:rPr>
                <w:b/>
              </w:rPr>
              <w:t xml:space="preserve">Past and Upcoming </w:t>
            </w:r>
            <w:r w:rsidR="00474C8F" w:rsidRPr="007D10C1">
              <w:rPr>
                <w:b/>
              </w:rPr>
              <w:t>Events</w:t>
            </w:r>
            <w:r w:rsidR="00474C8F">
              <w:rPr>
                <w:b/>
              </w:rPr>
              <w:t xml:space="preserve">: </w:t>
            </w:r>
          </w:p>
          <w:p w14:paraId="2C5F675A" w14:textId="77777777" w:rsidR="00474C8F" w:rsidRDefault="00474C8F" w:rsidP="00474C8F">
            <w:r w:rsidRPr="0035257B">
              <w:rPr>
                <w:b/>
              </w:rPr>
              <w:t>Xmas Marathon</w:t>
            </w:r>
            <w:r w:rsidRPr="008C4C00">
              <w:t xml:space="preserve"> which was a collaborative </w:t>
            </w:r>
            <w:r>
              <w:t xml:space="preserve">online </w:t>
            </w:r>
            <w:r w:rsidRPr="008C4C00">
              <w:t>service</w:t>
            </w:r>
            <w:r>
              <w:t xml:space="preserve"> effort with the NA at Home </w:t>
            </w:r>
            <w:r w:rsidRPr="008C4C00">
              <w:t xml:space="preserve">group and ran for 36 hours. Average attendance per hourly meeting slot was </w:t>
            </w:r>
            <w:r>
              <w:t xml:space="preserve">around </w:t>
            </w:r>
            <w:r w:rsidRPr="008C4C00">
              <w:t xml:space="preserve">10-15 with </w:t>
            </w:r>
            <w:r>
              <w:t>up to 25/30 in some meetings.  M</w:t>
            </w:r>
            <w:r w:rsidRPr="008C4C00">
              <w:t xml:space="preserve">embers </w:t>
            </w:r>
            <w:r>
              <w:t xml:space="preserve">attended </w:t>
            </w:r>
            <w:r w:rsidRPr="008C4C00">
              <w:t>from</w:t>
            </w:r>
            <w:r>
              <w:t xml:space="preserve"> 21 countries across 5 continents.</w:t>
            </w:r>
          </w:p>
          <w:p w14:paraId="630CBB8A" w14:textId="619D6D7D" w:rsidR="00474C8F" w:rsidRDefault="00474C8F" w:rsidP="00474C8F">
            <w:r w:rsidRPr="0035257B">
              <w:rPr>
                <w:b/>
              </w:rPr>
              <w:t>New Year’s Marathon</w:t>
            </w:r>
            <w:r>
              <w:t xml:space="preserve"> </w:t>
            </w:r>
            <w:r w:rsidR="00C234B5">
              <w:t>which was</w:t>
            </w:r>
            <w:r w:rsidRPr="0035257B">
              <w:t xml:space="preserve"> </w:t>
            </w:r>
            <w:r w:rsidR="00C234B5">
              <w:t>also</w:t>
            </w:r>
            <w:r>
              <w:t xml:space="preserve"> </w:t>
            </w:r>
            <w:r w:rsidRPr="0035257B">
              <w:t xml:space="preserve">a collaborative </w:t>
            </w:r>
            <w:r>
              <w:t xml:space="preserve">online </w:t>
            </w:r>
            <w:r w:rsidRPr="0035257B">
              <w:t>service effort wit</w:t>
            </w:r>
            <w:r w:rsidR="00C234B5">
              <w:t>h the NA at Home NA group and ra</w:t>
            </w:r>
            <w:r w:rsidRPr="0035257B">
              <w:t>n for 36 hours</w:t>
            </w:r>
            <w:r>
              <w:t xml:space="preserve">. </w:t>
            </w:r>
            <w:r w:rsidRPr="008C4C00">
              <w:t xml:space="preserve">Average attendance per hourly meeting slot was </w:t>
            </w:r>
            <w:r>
              <w:t xml:space="preserve">around </w:t>
            </w:r>
            <w:r w:rsidRPr="008C4C00">
              <w:t xml:space="preserve">10-15 with </w:t>
            </w:r>
            <w:r>
              <w:t>up to 25/30 in some meetings.  M</w:t>
            </w:r>
            <w:r w:rsidRPr="008C4C00">
              <w:t xml:space="preserve">embers </w:t>
            </w:r>
            <w:r>
              <w:t xml:space="preserve">attended </w:t>
            </w:r>
            <w:r w:rsidRPr="008C4C00">
              <w:t>from</w:t>
            </w:r>
            <w:r>
              <w:t xml:space="preserve"> 2</w:t>
            </w:r>
            <w:r>
              <w:t>2</w:t>
            </w:r>
            <w:r>
              <w:t xml:space="preserve"> countries across 5 continents.</w:t>
            </w:r>
          </w:p>
          <w:p w14:paraId="38581605" w14:textId="17FA8260" w:rsidR="00D93FAC" w:rsidRPr="00C234B5" w:rsidRDefault="00474C8F" w:rsidP="00C234B5">
            <w:pPr>
              <w:spacing w:after="120"/>
              <w:rPr>
                <w:rFonts w:eastAsia="Times New Roman" w:cstheme="minorHAnsi"/>
                <w:sz w:val="24"/>
                <w:szCs w:val="24"/>
                <w:lang w:eastAsia="en-GB"/>
              </w:rPr>
            </w:pPr>
            <w:r>
              <w:rPr>
                <w:b/>
              </w:rPr>
              <w:t xml:space="preserve">Online Convention: </w:t>
            </w:r>
            <w:r w:rsidRPr="0023741F">
              <w:t>We</w:t>
            </w:r>
            <w:r>
              <w:t xml:space="preserve"> are currently considering the logistics of putting together a similar collaborative service effort to create the first ever Online NA convention hopefully sometime in the next 12 to 18 months and will keep Region informed as to our progress or not with that possibility.</w:t>
            </w:r>
          </w:p>
        </w:tc>
      </w:tr>
      <w:tr w:rsidR="00D93FAC" w14:paraId="20D53935" w14:textId="77777777" w:rsidTr="00EE7E65">
        <w:trPr>
          <w:trHeight w:val="276"/>
        </w:trPr>
        <w:tc>
          <w:tcPr>
            <w:tcW w:w="10456" w:type="dxa"/>
            <w:gridSpan w:val="3"/>
            <w:tcBorders>
              <w:top w:val="single" w:sz="6" w:space="0" w:color="000000"/>
              <w:left w:val="single" w:sz="6" w:space="0" w:color="000000"/>
              <w:bottom w:val="single" w:sz="6" w:space="0" w:color="000000"/>
              <w:right w:val="single" w:sz="6" w:space="0" w:color="000000"/>
            </w:tcBorders>
          </w:tcPr>
          <w:p w14:paraId="20624621" w14:textId="77777777" w:rsidR="00D93FAC" w:rsidRDefault="00D93FAC" w:rsidP="00D93FAC">
            <w:pPr>
              <w:spacing w:after="120"/>
              <w:rPr>
                <w:rFonts w:eastAsia="Times New Roman" w:cstheme="minorHAnsi"/>
                <w:b/>
                <w:bCs/>
                <w:color w:val="000000"/>
                <w:lang w:eastAsia="en-GB"/>
              </w:rPr>
            </w:pPr>
            <w:r w:rsidRPr="006431E7">
              <w:rPr>
                <w:rFonts w:eastAsia="Times New Roman" w:cstheme="minorHAnsi"/>
                <w:b/>
                <w:bCs/>
                <w:color w:val="000000"/>
                <w:lang w:eastAsia="en-GB"/>
              </w:rPr>
              <w:t>Additional information:</w:t>
            </w:r>
          </w:p>
          <w:p w14:paraId="480E55E2" w14:textId="0F5754DF" w:rsidR="00C234B5" w:rsidRDefault="00C234B5" w:rsidP="00C234B5">
            <w:r>
              <w:t>Since we and the NA at Home group of meetings moved venue platforms to Bluejeans in November of 2018, after 7 years of using Skype, we have, and despite the early concerns being expressed by our members about the change, had an increase in meeting attendance. Due in part to the simplicity and adaptability of the Bluejeans cross device application and it not requiring members to register for an account to attend meetings.  That simplicity is also making it easier for members to do service at the meetings and we anticipate an increase in the number of meetings in the coming year as a result. In the two months from November and betwee</w:t>
            </w:r>
            <w:r>
              <w:t>n the two groups we have run 288</w:t>
            </w:r>
            <w:r>
              <w:t xml:space="preserve"> meetings, attracted over </w:t>
            </w:r>
            <w:r w:rsidR="00EE7E65">
              <w:t>4290</w:t>
            </w:r>
            <w:r>
              <w:t xml:space="preserve"> e</w:t>
            </w:r>
            <w:r w:rsidR="00EE7E65">
              <w:t>ndpoint meeting entries from 433 cities in 50</w:t>
            </w:r>
            <w:r>
              <w:t xml:space="preserve"> countries across 5 continents. The access to such anonymous data is, we hope, going to inform any future PI efforts we might make to increase awareness of the Online Meetings Community into those areas of the fellowship who are unable, for whatever reason, to attend face 2 face meetings.</w:t>
            </w:r>
          </w:p>
          <w:p w14:paraId="69019F28" w14:textId="77777777" w:rsidR="00C234B5" w:rsidRDefault="00C234B5" w:rsidP="00C234B5">
            <w:r>
              <w:t xml:space="preserve">HIGNA currently has members doing meeting service from UK the US and Italy. </w:t>
            </w:r>
          </w:p>
          <w:p w14:paraId="07A2E406" w14:textId="77777777" w:rsidR="00C234B5" w:rsidRDefault="00C234B5" w:rsidP="00C234B5">
            <w:pPr>
              <w:rPr>
                <w:b/>
              </w:rPr>
            </w:pPr>
            <w:r w:rsidRPr="007F6A17">
              <w:rPr>
                <w:b/>
              </w:rPr>
              <w:t xml:space="preserve">Attendance at Region: </w:t>
            </w:r>
          </w:p>
          <w:p w14:paraId="0F128124" w14:textId="77777777" w:rsidR="00C234B5" w:rsidRDefault="00C234B5" w:rsidP="00C234B5">
            <w:r>
              <w:t xml:space="preserve">As a non-geographical area our physical attendance my not always be possible as we draw our trusted servants from the groups global membership. It is therefore our hope that Region will be willing to embrace the use of the technology at hand to enable us to fully participate in the service of representing our member’s conscience and fully contribute to all other areas of Region business. </w:t>
            </w:r>
          </w:p>
          <w:p w14:paraId="53F0F614" w14:textId="77777777" w:rsidR="00C234B5" w:rsidRDefault="00C234B5" w:rsidP="00C234B5"/>
          <w:p w14:paraId="5E1D395A" w14:textId="77777777" w:rsidR="00C234B5" w:rsidRDefault="00C234B5" w:rsidP="00C234B5">
            <w:r>
              <w:t xml:space="preserve">ILF &amp; S </w:t>
            </w:r>
          </w:p>
          <w:p w14:paraId="222E149A" w14:textId="77777777" w:rsidR="00C234B5" w:rsidRDefault="00C234B5" w:rsidP="00C234B5">
            <w:r>
              <w:lastRenderedPageBreak/>
              <w:t>RCM ______ HIGNA</w:t>
            </w:r>
          </w:p>
          <w:p w14:paraId="247E6AD5" w14:textId="77777777" w:rsidR="00D93FAC" w:rsidRDefault="00D93FAC" w:rsidP="00D93FAC">
            <w:pPr>
              <w:rPr>
                <w:rFonts w:cstheme="minorHAnsi"/>
              </w:rPr>
            </w:pPr>
          </w:p>
        </w:tc>
      </w:tr>
      <w:tr w:rsidR="00D93FAC" w14:paraId="4036764A"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6326DA47" w14:textId="77777777" w:rsidR="00D93FAC" w:rsidRDefault="00D93FAC" w:rsidP="00D93FAC">
            <w:pPr>
              <w:spacing w:after="120"/>
              <w:rPr>
                <w:rFonts w:eastAsia="Times New Roman" w:cstheme="minorHAnsi"/>
                <w:b/>
                <w:bCs/>
                <w:color w:val="000000"/>
                <w:lang w:eastAsia="en-GB"/>
              </w:rPr>
            </w:pPr>
            <w:r w:rsidRPr="006431E7">
              <w:rPr>
                <w:rFonts w:eastAsia="Times New Roman" w:cstheme="minorHAnsi"/>
                <w:b/>
                <w:bCs/>
                <w:color w:val="000000"/>
                <w:lang w:eastAsia="en-GB"/>
              </w:rPr>
              <w:lastRenderedPageBreak/>
              <w:t>Current financial status and contributions:</w:t>
            </w:r>
          </w:p>
          <w:p w14:paraId="4D700C9B" w14:textId="77777777" w:rsidR="00EE7E65" w:rsidRDefault="00EE7E65" w:rsidP="00EE7E65">
            <w:r>
              <w:t xml:space="preserve">Our Tradition 7 funds are held in two separate locations, 1) The Group Bank Account which is set up with multiple signatories and  2) A club or society PayPal account which being linked to the bank account also has multiple access by T/S’s.  Contributions can be made by direct deposit to the bank or via the PayPal portal embedded in the group website. All accounts are managed by our Group Treasurer and we registered with the HMRC as a Club or Society in 2018. To comply with HMRC regulations we have been asked to submit our group accounts in April of this year for inspection which we have been informed is normal procedure for new accounts of this type but that it is highly unlikely that we will attract any payable tax due to the low level of income and nature of the group. We were also informed by HMRC that under UK tax law we had done absolutely the right thing to register. </w:t>
            </w:r>
          </w:p>
          <w:p w14:paraId="5EA06475" w14:textId="77777777" w:rsidR="00EE7E65" w:rsidRDefault="00EE7E65" w:rsidP="00EE7E65"/>
          <w:p w14:paraId="4A3AC7A7" w14:textId="77777777" w:rsidR="00EE7E65" w:rsidRDefault="00EE7E65" w:rsidP="00EE7E65">
            <w:r>
              <w:t xml:space="preserve">Current Balance </w:t>
            </w:r>
            <w:r w:rsidRPr="00F2231A">
              <w:rPr>
                <w:i/>
                <w:sz w:val="16"/>
                <w:szCs w:val="16"/>
              </w:rPr>
              <w:t>(As of the date of this report)</w:t>
            </w:r>
            <w:r>
              <w:t xml:space="preserve">: </w:t>
            </w:r>
          </w:p>
          <w:p w14:paraId="4C0A21C4" w14:textId="77777777" w:rsidR="00EE7E65" w:rsidRPr="00F2231A" w:rsidRDefault="00EE7E65" w:rsidP="00EE7E65">
            <w:pPr>
              <w:rPr>
                <w:i/>
              </w:rPr>
            </w:pPr>
            <w:r>
              <w:t xml:space="preserve">PayPal:     £883.05 </w:t>
            </w:r>
            <w:r w:rsidRPr="00F2231A">
              <w:rPr>
                <w:i/>
                <w:sz w:val="16"/>
                <w:szCs w:val="16"/>
              </w:rPr>
              <w:t>(includes Refund from Skype of £477.42)</w:t>
            </w:r>
          </w:p>
          <w:p w14:paraId="3BBE3CB6" w14:textId="77777777" w:rsidR="00EE7E65" w:rsidRPr="0023741F" w:rsidRDefault="00EE7E65" w:rsidP="00EE7E65">
            <w:r w:rsidRPr="0023741F">
              <w:t>Bank Act: £</w:t>
            </w:r>
            <w:r>
              <w:t>386.52</w:t>
            </w:r>
            <w:r w:rsidRPr="009A276E">
              <w:rPr>
                <w:color w:val="FF0000"/>
              </w:rPr>
              <w:t xml:space="preserve">  </w:t>
            </w:r>
          </w:p>
          <w:p w14:paraId="0C2BEA29" w14:textId="77777777" w:rsidR="00EE7E65" w:rsidRPr="00F2231A" w:rsidRDefault="00EE7E65" w:rsidP="00EE7E65">
            <w:pPr>
              <w:rPr>
                <w:b/>
              </w:rPr>
            </w:pPr>
            <w:r w:rsidRPr="00F2231A">
              <w:rPr>
                <w:b/>
              </w:rPr>
              <w:t xml:space="preserve">Balance:   </w:t>
            </w:r>
            <w:r>
              <w:rPr>
                <w:b/>
                <w:u w:val="single"/>
              </w:rPr>
              <w:t>£1269.57</w:t>
            </w:r>
            <w:r w:rsidRPr="00F2231A">
              <w:rPr>
                <w:b/>
              </w:rPr>
              <w:t xml:space="preserve"> </w:t>
            </w:r>
            <w:r w:rsidRPr="00F2231A">
              <w:rPr>
                <w:i/>
                <w:sz w:val="16"/>
                <w:szCs w:val="16"/>
              </w:rPr>
              <w:t xml:space="preserve">( Please note that this </w:t>
            </w:r>
            <w:r>
              <w:rPr>
                <w:i/>
                <w:sz w:val="16"/>
                <w:szCs w:val="16"/>
              </w:rPr>
              <w:t xml:space="preserve">current total </w:t>
            </w:r>
            <w:r w:rsidRPr="00F2231A">
              <w:rPr>
                <w:i/>
                <w:sz w:val="16"/>
                <w:szCs w:val="16"/>
              </w:rPr>
              <w:t xml:space="preserve">balance is the accumulation of several years of contributions </w:t>
            </w:r>
            <w:r>
              <w:rPr>
                <w:i/>
                <w:sz w:val="16"/>
                <w:szCs w:val="16"/>
              </w:rPr>
              <w:t>)</w:t>
            </w:r>
          </w:p>
          <w:p w14:paraId="0BC2EAC8" w14:textId="77777777" w:rsidR="00EE7E65" w:rsidRDefault="00EE7E65" w:rsidP="00EE7E65">
            <w:pPr>
              <w:rPr>
                <w:b/>
                <w:u w:val="single"/>
              </w:rPr>
            </w:pPr>
          </w:p>
          <w:p w14:paraId="4FB5C3DC" w14:textId="77777777" w:rsidR="00EE7E65" w:rsidRDefault="00EE7E65" w:rsidP="00EE7E65">
            <w:r w:rsidRPr="00D51742">
              <w:t>Current Annual Expenditure</w:t>
            </w:r>
            <w:r>
              <w:t>:</w:t>
            </w:r>
          </w:p>
          <w:p w14:paraId="0B27BA86" w14:textId="77777777" w:rsidR="00EE7E65" w:rsidRDefault="00EE7E65" w:rsidP="00EE7E65">
            <w:r>
              <w:t xml:space="preserve">Website + Domain </w:t>
            </w:r>
            <w:proofErr w:type="spellStart"/>
            <w:r>
              <w:t>etc</w:t>
            </w:r>
            <w:proofErr w:type="spellEnd"/>
            <w:r>
              <w:t xml:space="preserve"> : </w:t>
            </w:r>
            <w:r w:rsidRPr="00D51742">
              <w:t xml:space="preserve"> </w:t>
            </w:r>
            <w:r>
              <w:t>£49.00</w:t>
            </w:r>
          </w:p>
          <w:p w14:paraId="0E2B53DD" w14:textId="77777777" w:rsidR="00EE7E65" w:rsidRDefault="00EE7E65" w:rsidP="00EE7E65">
            <w:r>
              <w:t xml:space="preserve">Bluejeans account:          £158.25 </w:t>
            </w:r>
            <w:r w:rsidRPr="00F2231A">
              <w:rPr>
                <w:i/>
                <w:sz w:val="16"/>
                <w:szCs w:val="16"/>
              </w:rPr>
              <w:t>(= Cost/rent equivalent per meeting of £0.43p per week)</w:t>
            </w:r>
            <w:r>
              <w:t xml:space="preserve"> </w:t>
            </w:r>
          </w:p>
          <w:p w14:paraId="2F3D0D11" w14:textId="77777777" w:rsidR="00EE7E65" w:rsidRPr="0023741F" w:rsidRDefault="00EE7E65" w:rsidP="00EE7E65">
            <w:pPr>
              <w:rPr>
                <w:b/>
                <w:u w:val="single"/>
              </w:rPr>
            </w:pPr>
            <w:r>
              <w:rPr>
                <w:b/>
              </w:rPr>
              <w:t xml:space="preserve">Total </w:t>
            </w:r>
            <w:r w:rsidRPr="00991D00">
              <w:rPr>
                <w:b/>
              </w:rPr>
              <w:t>expenditure:</w:t>
            </w:r>
            <w:r>
              <w:t xml:space="preserve">        </w:t>
            </w:r>
            <w:r w:rsidRPr="00991D00">
              <w:rPr>
                <w:u w:val="single"/>
              </w:rPr>
              <w:t xml:space="preserve"> </w:t>
            </w:r>
            <w:r w:rsidRPr="00991D00">
              <w:rPr>
                <w:b/>
                <w:u w:val="single"/>
              </w:rPr>
              <w:t>£207.25</w:t>
            </w:r>
            <w:r w:rsidRPr="00991D00">
              <w:rPr>
                <w:u w:val="single"/>
              </w:rPr>
              <w:t xml:space="preserve">                                </w:t>
            </w:r>
          </w:p>
          <w:p w14:paraId="542B1F77" w14:textId="77777777" w:rsidR="00EE7E65" w:rsidRDefault="00EE7E65" w:rsidP="00EE7E65"/>
          <w:p w14:paraId="1562ED5A" w14:textId="77777777" w:rsidR="00EE7E65" w:rsidRDefault="00EE7E65" w:rsidP="00EE7E65">
            <w:pPr>
              <w:rPr>
                <w:b/>
              </w:rPr>
            </w:pPr>
            <w:r>
              <w:t xml:space="preserve">Prudent Reserve:             </w:t>
            </w:r>
            <w:r w:rsidRPr="00991D00">
              <w:rPr>
                <w:b/>
              </w:rPr>
              <w:t>£500.00</w:t>
            </w:r>
            <w:r>
              <w:rPr>
                <w:b/>
              </w:rPr>
              <w:t xml:space="preserve"> </w:t>
            </w:r>
            <w:r w:rsidRPr="00F2231A">
              <w:rPr>
                <w:i/>
                <w:sz w:val="16"/>
                <w:szCs w:val="16"/>
              </w:rPr>
              <w:t xml:space="preserve">( 2 years expenditure allowing for inflation exchange rates </w:t>
            </w:r>
            <w:proofErr w:type="spellStart"/>
            <w:r w:rsidRPr="00F2231A">
              <w:rPr>
                <w:i/>
                <w:sz w:val="16"/>
                <w:szCs w:val="16"/>
              </w:rPr>
              <w:t>etc</w:t>
            </w:r>
            <w:proofErr w:type="spellEnd"/>
            <w:r w:rsidRPr="00F2231A">
              <w:rPr>
                <w:i/>
                <w:sz w:val="16"/>
                <w:szCs w:val="16"/>
              </w:rPr>
              <w:t xml:space="preserve"> )</w:t>
            </w:r>
          </w:p>
          <w:p w14:paraId="0F38565D" w14:textId="77777777" w:rsidR="00EE7E65" w:rsidRDefault="00EE7E65" w:rsidP="00EE7E65">
            <w:pPr>
              <w:rPr>
                <w:b/>
              </w:rPr>
            </w:pPr>
            <w:r w:rsidRPr="00991D00">
              <w:t>Future projects</w:t>
            </w:r>
            <w:r>
              <w:t>:</w:t>
            </w:r>
            <w:r>
              <w:rPr>
                <w:b/>
              </w:rPr>
              <w:t xml:space="preserve">                £500.00 </w:t>
            </w:r>
            <w:r w:rsidRPr="00F2231A">
              <w:rPr>
                <w:i/>
                <w:sz w:val="16"/>
                <w:szCs w:val="16"/>
              </w:rPr>
              <w:t>(To be determined)</w:t>
            </w:r>
          </w:p>
          <w:p w14:paraId="7F55D7E4" w14:textId="77777777" w:rsidR="00EE7E65" w:rsidRDefault="00EE7E65" w:rsidP="00EE7E65">
            <w:pPr>
              <w:rPr>
                <w:b/>
              </w:rPr>
            </w:pPr>
            <w:r>
              <w:rPr>
                <w:b/>
              </w:rPr>
              <w:t xml:space="preserve">Surplus Balance:              </w:t>
            </w:r>
            <w:r>
              <w:rPr>
                <w:b/>
                <w:u w:val="single"/>
              </w:rPr>
              <w:t>£269.57</w:t>
            </w:r>
            <w:r>
              <w:rPr>
                <w:b/>
              </w:rPr>
              <w:t xml:space="preserve"> </w:t>
            </w:r>
          </w:p>
          <w:p w14:paraId="1B48492E" w14:textId="77777777" w:rsidR="00EE7E65" w:rsidRDefault="00EE7E65" w:rsidP="00EE7E65">
            <w:pPr>
              <w:rPr>
                <w:b/>
              </w:rPr>
            </w:pPr>
          </w:p>
          <w:p w14:paraId="3F2C2D39" w14:textId="77777777" w:rsidR="00EE7E65" w:rsidRDefault="00EE7E65" w:rsidP="00EE7E65">
            <w:pPr>
              <w:rPr>
                <w:b/>
                <w:color w:val="FF0000"/>
              </w:rPr>
            </w:pPr>
            <w:r>
              <w:rPr>
                <w:b/>
              </w:rPr>
              <w:t>Donation to Region:       £100.00</w:t>
            </w:r>
            <w:r w:rsidRPr="009A276E">
              <w:rPr>
                <w:b/>
                <w:color w:val="FF0000"/>
              </w:rPr>
              <w:t>?</w:t>
            </w:r>
          </w:p>
          <w:p w14:paraId="1CCFB070" w14:textId="77777777" w:rsidR="00EE7E65" w:rsidRPr="00B85DD4" w:rsidRDefault="00EE7E65" w:rsidP="00EE7E65">
            <w:pPr>
              <w:rPr>
                <w:b/>
              </w:rPr>
            </w:pPr>
            <w:r w:rsidRPr="00B85DD4">
              <w:rPr>
                <w:b/>
              </w:rPr>
              <w:t>Closing balance</w:t>
            </w:r>
            <w:r>
              <w:rPr>
                <w:b/>
              </w:rPr>
              <w:t xml:space="preserve">:             </w:t>
            </w:r>
            <w:r w:rsidRPr="00B85DD4">
              <w:rPr>
                <w:b/>
              </w:rPr>
              <w:t xml:space="preserve"> </w:t>
            </w:r>
            <w:r>
              <w:rPr>
                <w:b/>
                <w:u w:val="single"/>
              </w:rPr>
              <w:t>£1169.57</w:t>
            </w:r>
          </w:p>
          <w:p w14:paraId="2F007933" w14:textId="77777777" w:rsidR="00D93FAC" w:rsidRDefault="00D93FAC" w:rsidP="00D93FAC">
            <w:pPr>
              <w:rPr>
                <w:rFonts w:cstheme="minorHAnsi"/>
              </w:rPr>
            </w:pPr>
          </w:p>
        </w:tc>
      </w:tr>
    </w:tbl>
    <w:p w14:paraId="15852D5C" w14:textId="77777777" w:rsidR="00AC065D" w:rsidRDefault="00AC065D"/>
    <w:tbl>
      <w:tblPr>
        <w:tblStyle w:val="TableGrid"/>
        <w:tblW w:w="10456" w:type="dxa"/>
        <w:tblInd w:w="-3" w:type="dxa"/>
        <w:tblLook w:val="04A0" w:firstRow="1" w:lastRow="0" w:firstColumn="1" w:lastColumn="0" w:noHBand="0" w:noVBand="1"/>
      </w:tblPr>
      <w:tblGrid>
        <w:gridCol w:w="10456"/>
      </w:tblGrid>
      <w:tr w:rsidR="00D93FAC" w14:paraId="299DA96B" w14:textId="77777777" w:rsidTr="00D93FAC">
        <w:tc>
          <w:tcPr>
            <w:tcW w:w="10456" w:type="dxa"/>
            <w:tcBorders>
              <w:top w:val="single" w:sz="6" w:space="0" w:color="000000"/>
              <w:left w:val="single" w:sz="6" w:space="0" w:color="000000"/>
              <w:bottom w:val="single" w:sz="6" w:space="0" w:color="000000"/>
              <w:right w:val="single" w:sz="6" w:space="0" w:color="000000"/>
            </w:tcBorders>
          </w:tcPr>
          <w:p w14:paraId="6490CCA1" w14:textId="21131052" w:rsidR="00D93FAC" w:rsidRDefault="00AC065D" w:rsidP="00D93FAC">
            <w:pPr>
              <w:spacing w:after="120"/>
              <w:rPr>
                <w:rFonts w:eastAsia="Times New Roman" w:cstheme="minorHAnsi"/>
                <w:b/>
                <w:bCs/>
                <w:color w:val="000000"/>
                <w:lang w:eastAsia="en-GB"/>
              </w:rPr>
            </w:pPr>
            <w:r>
              <w:rPr>
                <w:rFonts w:eastAsia="Times New Roman" w:cstheme="minorHAnsi"/>
                <w:b/>
                <w:bCs/>
                <w:color w:val="000000"/>
                <w:lang w:eastAsia="en-GB"/>
              </w:rPr>
              <w:t>Summary for presentation at Region:</w:t>
            </w:r>
          </w:p>
          <w:p w14:paraId="34C1B87F" w14:textId="77777777" w:rsidR="00EE7E65" w:rsidRDefault="00EE7E65" w:rsidP="00D93FAC">
            <w:pPr>
              <w:spacing w:after="120"/>
              <w:rPr>
                <w:rFonts w:eastAsia="Times New Roman" w:cstheme="minorHAnsi"/>
                <w:b/>
                <w:bCs/>
                <w:color w:val="000000"/>
                <w:lang w:eastAsia="en-GB"/>
              </w:rPr>
            </w:pPr>
          </w:p>
          <w:p w14:paraId="245FBA8B" w14:textId="77777777" w:rsidR="00EE7E65" w:rsidRDefault="00EE7E65" w:rsidP="00D93FAC">
            <w:pPr>
              <w:spacing w:after="120"/>
              <w:rPr>
                <w:rFonts w:eastAsia="Times New Roman" w:cstheme="minorHAnsi"/>
                <w:b/>
                <w:bCs/>
                <w:color w:val="000000"/>
                <w:lang w:eastAsia="en-GB"/>
              </w:rPr>
            </w:pPr>
          </w:p>
          <w:p w14:paraId="482E846D" w14:textId="7365CE29" w:rsidR="00AC065D" w:rsidRDefault="00AC065D" w:rsidP="00D93FAC">
            <w:pPr>
              <w:spacing w:after="120"/>
              <w:rPr>
                <w:rFonts w:eastAsia="Times New Roman" w:cstheme="minorHAnsi"/>
                <w:b/>
                <w:bCs/>
                <w:color w:val="000000"/>
                <w:lang w:eastAsia="en-GB"/>
              </w:rPr>
            </w:pPr>
            <w:r>
              <w:rPr>
                <w:rFonts w:eastAsia="Times New Roman" w:cstheme="minorHAnsi"/>
                <w:b/>
                <w:bCs/>
                <w:color w:val="000000"/>
                <w:lang w:eastAsia="en-GB"/>
              </w:rPr>
              <w:t>Responses to action points from RSC:</w:t>
            </w:r>
          </w:p>
          <w:p w14:paraId="1988BDDD" w14:textId="2DE87B5D" w:rsidR="00AC065D" w:rsidRDefault="00AC065D" w:rsidP="00D93FAC">
            <w:pPr>
              <w:spacing w:after="120"/>
              <w:rPr>
                <w:rFonts w:eastAsia="Times New Roman" w:cstheme="minorHAnsi"/>
                <w:b/>
                <w:bCs/>
                <w:color w:val="000000"/>
                <w:lang w:eastAsia="en-GB"/>
              </w:rPr>
            </w:pPr>
          </w:p>
          <w:p w14:paraId="4AD15B7A" w14:textId="5CAF361A" w:rsidR="00AC065D" w:rsidRDefault="00AC065D" w:rsidP="00D93FAC">
            <w:pPr>
              <w:spacing w:after="120"/>
              <w:rPr>
                <w:rFonts w:eastAsia="Times New Roman" w:cstheme="minorHAnsi"/>
                <w:b/>
                <w:bCs/>
                <w:color w:val="000000"/>
                <w:lang w:eastAsia="en-GB"/>
              </w:rPr>
            </w:pPr>
          </w:p>
          <w:p w14:paraId="48BB7B08" w14:textId="5B6BB7D9" w:rsidR="00AC065D" w:rsidRDefault="00AC065D" w:rsidP="00D93FAC">
            <w:pPr>
              <w:spacing w:after="120"/>
              <w:rPr>
                <w:rFonts w:eastAsia="Times New Roman" w:cstheme="minorHAnsi"/>
                <w:b/>
                <w:bCs/>
                <w:color w:val="000000"/>
                <w:lang w:eastAsia="en-GB"/>
              </w:rPr>
            </w:pPr>
          </w:p>
          <w:p w14:paraId="4E78E6C8" w14:textId="7F085740" w:rsidR="00AC065D" w:rsidRPr="006431E7" w:rsidRDefault="00AC065D" w:rsidP="00D93FAC">
            <w:pPr>
              <w:spacing w:after="120"/>
              <w:rPr>
                <w:rFonts w:eastAsia="Times New Roman" w:cstheme="minorHAnsi"/>
                <w:b/>
                <w:bCs/>
                <w:color w:val="000000"/>
                <w:lang w:eastAsia="en-GB"/>
              </w:rPr>
            </w:pPr>
            <w:r>
              <w:rPr>
                <w:rFonts w:eastAsia="Times New Roman" w:cstheme="minorHAnsi"/>
                <w:b/>
                <w:bCs/>
                <w:color w:val="000000"/>
                <w:lang w:eastAsia="en-GB"/>
              </w:rPr>
              <w:t>Questions for Region:</w:t>
            </w:r>
          </w:p>
          <w:p w14:paraId="2207197A" w14:textId="77777777" w:rsidR="00D93FAC" w:rsidRPr="006431E7" w:rsidRDefault="00D93FAC" w:rsidP="00D93FAC">
            <w:pPr>
              <w:spacing w:after="120"/>
              <w:rPr>
                <w:rFonts w:eastAsia="Times New Roman" w:cstheme="minorHAnsi"/>
                <w:sz w:val="24"/>
                <w:szCs w:val="24"/>
                <w:lang w:eastAsia="en-GB"/>
              </w:rPr>
            </w:pPr>
          </w:p>
          <w:p w14:paraId="056920C2" w14:textId="77777777" w:rsidR="00D93FAC" w:rsidRDefault="00D93FAC" w:rsidP="00D93FAC">
            <w:pPr>
              <w:spacing w:line="0" w:lineRule="atLeast"/>
              <w:rPr>
                <w:rFonts w:eastAsia="Times New Roman" w:cstheme="minorHAnsi"/>
                <w:sz w:val="24"/>
                <w:szCs w:val="24"/>
                <w:lang w:eastAsia="en-GB"/>
              </w:rPr>
            </w:pPr>
          </w:p>
          <w:p w14:paraId="2D1A783C" w14:textId="77777777" w:rsidR="00D93FAC" w:rsidRDefault="00D93FAC" w:rsidP="00D93FAC">
            <w:pPr>
              <w:spacing w:line="0" w:lineRule="atLeast"/>
              <w:rPr>
                <w:rFonts w:eastAsia="Times New Roman" w:cstheme="minorHAnsi"/>
                <w:sz w:val="24"/>
                <w:szCs w:val="24"/>
                <w:lang w:eastAsia="en-GB"/>
              </w:rPr>
            </w:pPr>
          </w:p>
          <w:p w14:paraId="0464C9C8" w14:textId="77777777" w:rsidR="00D93FAC" w:rsidRDefault="00D93FAC" w:rsidP="00D93FAC">
            <w:pPr>
              <w:rPr>
                <w:rFonts w:cstheme="minorHAnsi"/>
              </w:rPr>
            </w:pPr>
          </w:p>
        </w:tc>
      </w:tr>
    </w:tbl>
    <w:p w14:paraId="710B4DCE" w14:textId="336F2FC3" w:rsidR="00215735" w:rsidRDefault="00215735">
      <w:pPr>
        <w:rPr>
          <w:rFonts w:cstheme="minorHAnsi"/>
        </w:rPr>
      </w:pPr>
    </w:p>
    <w:p w14:paraId="6FDB130F" w14:textId="51A857C0" w:rsidR="00007B98" w:rsidRPr="006431E7" w:rsidRDefault="00007B98" w:rsidP="006431E7">
      <w:pPr>
        <w:rPr>
          <w:rFonts w:cstheme="minorHAnsi"/>
        </w:rPr>
      </w:pPr>
    </w:p>
    <w:sectPr w:rsidR="00007B98" w:rsidRPr="006431E7" w:rsidSect="007D0F4A">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7EB22" w14:textId="77777777" w:rsidR="006C4D66" w:rsidRDefault="006C4D66" w:rsidP="00F9076D">
      <w:pPr>
        <w:spacing w:after="0" w:line="240" w:lineRule="auto"/>
      </w:pPr>
      <w:r>
        <w:separator/>
      </w:r>
    </w:p>
  </w:endnote>
  <w:endnote w:type="continuationSeparator" w:id="0">
    <w:p w14:paraId="2E8C0873" w14:textId="77777777" w:rsidR="006C4D66" w:rsidRDefault="006C4D66" w:rsidP="00F9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5D0A" w14:textId="77777777" w:rsidR="00502E67" w:rsidRDefault="00502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CD758" w14:textId="77777777" w:rsidR="00502E67" w:rsidRDefault="00502E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B8218" w14:textId="77777777" w:rsidR="00502E67" w:rsidRDefault="00502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45C8B" w14:textId="77777777" w:rsidR="006C4D66" w:rsidRDefault="006C4D66" w:rsidP="00F9076D">
      <w:pPr>
        <w:spacing w:after="0" w:line="240" w:lineRule="auto"/>
      </w:pPr>
      <w:r>
        <w:separator/>
      </w:r>
    </w:p>
  </w:footnote>
  <w:footnote w:type="continuationSeparator" w:id="0">
    <w:p w14:paraId="4FF93C95" w14:textId="77777777" w:rsidR="006C4D66" w:rsidRDefault="006C4D66" w:rsidP="00F90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8D7C5" w14:textId="164AD829" w:rsidR="00502E67" w:rsidRDefault="00502E67">
    <w:pPr>
      <w:pStyle w:val="Header"/>
    </w:pPr>
    <w:r>
      <w:rPr>
        <w:noProof/>
      </w:rPr>
      <w:pict w14:anchorId="37D58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555391" o:spid="_x0000_s2050" type="#_x0000_t136" style="position:absolute;margin-left:0;margin-top:0;width:567.5pt;height:170.25pt;rotation:315;z-index:-251655168;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C92D" w14:textId="3EF1DE68" w:rsidR="00502E67" w:rsidRDefault="00502E67">
    <w:pPr>
      <w:pStyle w:val="Header"/>
    </w:pPr>
    <w:r>
      <w:rPr>
        <w:noProof/>
      </w:rPr>
      <w:pict w14:anchorId="5944C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555392" o:spid="_x0000_s2051" type="#_x0000_t136" style="position:absolute;margin-left:0;margin-top:0;width:567.5pt;height:170.25pt;rotation:315;z-index:-251653120;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8DC63" w14:textId="6039BEC0" w:rsidR="00502E67" w:rsidRDefault="00502E67">
    <w:pPr>
      <w:pStyle w:val="Header"/>
    </w:pPr>
    <w:r>
      <w:rPr>
        <w:noProof/>
      </w:rPr>
      <w:pict w14:anchorId="1FE99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555390" o:spid="_x0000_s2049" type="#_x0000_t136" style="position:absolute;margin-left:0;margin-top:0;width:567.5pt;height:170.25pt;rotation:315;z-index:-251657216;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1A"/>
    <w:rsid w:val="00007B98"/>
    <w:rsid w:val="00215735"/>
    <w:rsid w:val="004046E4"/>
    <w:rsid w:val="00417483"/>
    <w:rsid w:val="00474C8F"/>
    <w:rsid w:val="00502E67"/>
    <w:rsid w:val="006431E7"/>
    <w:rsid w:val="00660FBF"/>
    <w:rsid w:val="006C4D66"/>
    <w:rsid w:val="007D0F4A"/>
    <w:rsid w:val="0087538C"/>
    <w:rsid w:val="00A1402D"/>
    <w:rsid w:val="00AC065D"/>
    <w:rsid w:val="00C234B5"/>
    <w:rsid w:val="00C650D6"/>
    <w:rsid w:val="00CD301A"/>
    <w:rsid w:val="00D2288E"/>
    <w:rsid w:val="00D236D7"/>
    <w:rsid w:val="00D93FAC"/>
    <w:rsid w:val="00E57D05"/>
    <w:rsid w:val="00EE7E65"/>
    <w:rsid w:val="00F90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02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30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01A"/>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CD301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04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76D"/>
  </w:style>
  <w:style w:type="paragraph" w:styleId="Footer">
    <w:name w:val="footer"/>
    <w:basedOn w:val="Normal"/>
    <w:link w:val="FooterChar"/>
    <w:uiPriority w:val="99"/>
    <w:unhideWhenUsed/>
    <w:rsid w:val="00F90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76D"/>
  </w:style>
  <w:style w:type="character" w:styleId="Hyperlink">
    <w:name w:val="Hyperlink"/>
    <w:basedOn w:val="DefaultParagraphFont"/>
    <w:uiPriority w:val="99"/>
    <w:unhideWhenUsed/>
    <w:rsid w:val="00474C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30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01A"/>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CD301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04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76D"/>
  </w:style>
  <w:style w:type="paragraph" w:styleId="Footer">
    <w:name w:val="footer"/>
    <w:basedOn w:val="Normal"/>
    <w:link w:val="FooterChar"/>
    <w:uiPriority w:val="99"/>
    <w:unhideWhenUsed/>
    <w:rsid w:val="00F90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76D"/>
  </w:style>
  <w:style w:type="character" w:styleId="Hyperlink">
    <w:name w:val="Hyperlink"/>
    <w:basedOn w:val="DefaultParagraphFont"/>
    <w:uiPriority w:val="99"/>
    <w:unhideWhenUsed/>
    <w:rsid w:val="00474C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348422">
      <w:bodyDiv w:val="1"/>
      <w:marLeft w:val="0"/>
      <w:marRight w:val="0"/>
      <w:marTop w:val="0"/>
      <w:marBottom w:val="0"/>
      <w:divBdr>
        <w:top w:val="none" w:sz="0" w:space="0" w:color="auto"/>
        <w:left w:val="none" w:sz="0" w:space="0" w:color="auto"/>
        <w:bottom w:val="none" w:sz="0" w:space="0" w:color="auto"/>
        <w:right w:val="none" w:sz="0" w:space="0" w:color="auto"/>
      </w:divBdr>
      <w:divsChild>
        <w:div w:id="389616692">
          <w:marLeft w:val="-115"/>
          <w:marRight w:val="0"/>
          <w:marTop w:val="0"/>
          <w:marBottom w:val="0"/>
          <w:divBdr>
            <w:top w:val="none" w:sz="0" w:space="0" w:color="auto"/>
            <w:left w:val="none" w:sz="0" w:space="0" w:color="auto"/>
            <w:bottom w:val="none" w:sz="0" w:space="0" w:color="auto"/>
            <w:right w:val="none" w:sz="0" w:space="0" w:color="auto"/>
          </w:divBdr>
        </w:div>
      </w:divsChild>
    </w:div>
    <w:div w:id="211609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na.org.uk" TargetMode="External"/><Relationship Id="rId13" Type="http://schemas.openxmlformats.org/officeDocument/2006/relationships/hyperlink" Target="https://bluejeans.com/401351412"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luejeans.com/10856965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uejeans.com/452423020" TargetMode="External"/><Relationship Id="rId5" Type="http://schemas.openxmlformats.org/officeDocument/2006/relationships/webSettings" Target="webSettings.xml"/><Relationship Id="rId15" Type="http://schemas.openxmlformats.org/officeDocument/2006/relationships/hyperlink" Target="https://bluejeans.com/438737301" TargetMode="External"/><Relationship Id="rId23" Type="http://schemas.openxmlformats.org/officeDocument/2006/relationships/theme" Target="theme/theme1.xml"/><Relationship Id="rId10" Type="http://schemas.openxmlformats.org/officeDocument/2006/relationships/hyperlink" Target="https://bluejeans.com/77087667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luejeans.com/754367039" TargetMode="External"/><Relationship Id="rId14" Type="http://schemas.openxmlformats.org/officeDocument/2006/relationships/hyperlink" Target="https://bluejeans.com/43795554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3E8D0-8827-4140-869E-BB486C7E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UKNA Resource</dc:creator>
  <cp:lastModifiedBy>User</cp:lastModifiedBy>
  <cp:revision>2</cp:revision>
  <dcterms:created xsi:type="dcterms:W3CDTF">2019-01-03T16:55:00Z</dcterms:created>
  <dcterms:modified xsi:type="dcterms:W3CDTF">2019-01-03T16:55:00Z</dcterms:modified>
</cp:coreProperties>
</file>