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HIGNA ASC 29/03/2020</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Present:</w:t>
      </w:r>
    </w:p>
    <w:p w:rsidR="00000000" w:rsidDel="00000000" w:rsidP="00000000" w:rsidRDefault="00000000" w:rsidRPr="00000000" w14:paraId="00000004">
      <w:pPr>
        <w:rPr/>
      </w:pPr>
      <w:r w:rsidDel="00000000" w:rsidR="00000000" w:rsidRPr="00000000">
        <w:rPr>
          <w:rtl w:val="0"/>
        </w:rPr>
        <w:t xml:space="preserve">Steve A, Debra, Tara, Carly, Beth, Julie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Opened with a moment's silence.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We have the option to increase the number of seats in the Bluejeans rooms. We currently have 100 and discussed increasing them to 150.</w:t>
      </w:r>
    </w:p>
    <w:p w:rsidR="00000000" w:rsidDel="00000000" w:rsidP="00000000" w:rsidRDefault="00000000" w:rsidRPr="00000000" w14:paraId="00000009">
      <w:pPr>
        <w:ind w:left="720" w:firstLine="0"/>
        <w:rPr/>
      </w:pPr>
      <w:r w:rsidDel="00000000" w:rsidR="00000000" w:rsidRPr="00000000">
        <w:rPr>
          <w:rtl w:val="0"/>
        </w:rPr>
        <w:t xml:space="preserve">The group consensus was that it's not needed yet but will be reviewed in 1 month. </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numPr>
          <w:ilvl w:val="0"/>
          <w:numId w:val="5"/>
        </w:numPr>
        <w:ind w:left="720" w:hanging="360"/>
        <w:rPr>
          <w:u w:val="none"/>
        </w:rPr>
      </w:pPr>
      <w:r w:rsidDel="00000000" w:rsidR="00000000" w:rsidRPr="00000000">
        <w:rPr>
          <w:rtl w:val="0"/>
        </w:rPr>
        <w:t xml:space="preserve">Discussed making a donation to Virtual NA to help with the costs associated with that. </w:t>
      </w:r>
    </w:p>
    <w:p w:rsidR="00000000" w:rsidDel="00000000" w:rsidP="00000000" w:rsidRDefault="00000000" w:rsidRPr="00000000" w14:paraId="0000000C">
      <w:pPr>
        <w:ind w:left="720" w:firstLine="0"/>
        <w:rPr/>
      </w:pPr>
      <w:r w:rsidDel="00000000" w:rsidR="00000000" w:rsidRPr="00000000">
        <w:rPr>
          <w:rtl w:val="0"/>
        </w:rPr>
        <w:t xml:space="preserve">Virtual NA is currently funded from the regular meetings that are advertised on the website.</w:t>
      </w:r>
    </w:p>
    <w:p w:rsidR="00000000" w:rsidDel="00000000" w:rsidP="00000000" w:rsidRDefault="00000000" w:rsidRPr="00000000" w14:paraId="0000000D">
      <w:pPr>
        <w:ind w:left="720" w:firstLine="0"/>
        <w:rPr/>
      </w:pPr>
      <w:r w:rsidDel="00000000" w:rsidR="00000000" w:rsidRPr="00000000">
        <w:rPr>
          <w:rtl w:val="0"/>
        </w:rPr>
        <w:t xml:space="preserve">A proposal was made to make a donation to Virtual NA of 100 which would be to cover the costs of web hosting for 2 years.Everyone agreed to this.</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HIGNA have added 4 new meetings, a LGBT meeting, a women's meeting on a Tuesday and temporary meetings on Thursday and Friday.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Steve asked if everyone thought if we were doing enough. </w:t>
      </w:r>
    </w:p>
    <w:p w:rsidR="00000000" w:rsidDel="00000000" w:rsidP="00000000" w:rsidRDefault="00000000" w:rsidRPr="00000000" w14:paraId="00000012">
      <w:pPr>
        <w:ind w:left="720" w:firstLine="0"/>
        <w:rPr/>
      </w:pPr>
      <w:r w:rsidDel="00000000" w:rsidR="00000000" w:rsidRPr="00000000">
        <w:rPr>
          <w:rtl w:val="0"/>
        </w:rPr>
        <w:t xml:space="preserve">Tara bought up about how to carry the message to still using addicts that wanted recovery but didn't know how to find it now due to no face to face meetings being on. </w:t>
      </w:r>
    </w:p>
    <w:p w:rsidR="00000000" w:rsidDel="00000000" w:rsidP="00000000" w:rsidRDefault="00000000" w:rsidRPr="00000000" w14:paraId="00000013">
      <w:pPr>
        <w:ind w:left="720" w:firstLine="0"/>
        <w:rPr/>
      </w:pPr>
      <w:r w:rsidDel="00000000" w:rsidR="00000000" w:rsidRPr="00000000">
        <w:rPr>
          <w:rtl w:val="0"/>
        </w:rPr>
        <w:t xml:space="preserve">Steve mentioned the webinar on how to do virtual PI &amp; H+I.</w:t>
      </w:r>
    </w:p>
    <w:p w:rsidR="00000000" w:rsidDel="00000000" w:rsidP="00000000" w:rsidRDefault="00000000" w:rsidRPr="00000000" w14:paraId="00000014">
      <w:pPr>
        <w:ind w:left="720" w:firstLine="0"/>
        <w:rPr/>
      </w:pPr>
      <w:r w:rsidDel="00000000" w:rsidR="00000000" w:rsidRPr="00000000">
        <w:rPr>
          <w:rtl w:val="0"/>
        </w:rPr>
        <w:t xml:space="preserve">Beth suggested sending HIGNA flyers to treatment services, Steve is to research the effectiveness of this at the current time and get back to us.</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Tara proposed finding a way to unite online sponsors and potential sponsee's, Debra suggested creating a online 'bank' of online sponsors/sponsee's. </w:t>
      </w:r>
    </w:p>
    <w:p w:rsidR="00000000" w:rsidDel="00000000" w:rsidP="00000000" w:rsidRDefault="00000000" w:rsidRPr="00000000" w14:paraId="00000017">
      <w:pPr>
        <w:ind w:left="720" w:firstLine="0"/>
        <w:rPr/>
      </w:pPr>
      <w:r w:rsidDel="00000000" w:rsidR="00000000" w:rsidRPr="00000000">
        <w:rPr>
          <w:rtl w:val="0"/>
        </w:rPr>
        <w:t xml:space="preserve">Steve suggested asking at the end of meetings if anyone willing to sponsor would raise their virtual hand.</w:t>
      </w:r>
    </w:p>
    <w:p w:rsidR="00000000" w:rsidDel="00000000" w:rsidP="00000000" w:rsidRDefault="00000000" w:rsidRPr="00000000" w14:paraId="00000018">
      <w:pPr>
        <w:ind w:left="720" w:firstLine="0"/>
        <w:rPr/>
      </w:pPr>
      <w:r w:rsidDel="00000000" w:rsidR="00000000" w:rsidRPr="00000000">
        <w:rPr>
          <w:rtl w:val="0"/>
        </w:rPr>
        <w:t xml:space="preserve">Steve to talk to a member of the distance sponsorship committee to see if we can help them, how their model works and to see if HIGNA can manage doing something similar.</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t xml:space="preserve">Closed with a moment of silence and the serenity prayer. </w:t>
      </w:r>
    </w:p>
    <w:p w:rsidR="00000000" w:rsidDel="00000000" w:rsidP="00000000" w:rsidRDefault="00000000" w:rsidRPr="00000000" w14:paraId="0000001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