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9817BA5" w14:textId="71213EDB" w:rsidR="004F37D5" w:rsidRPr="007A54E4" w:rsidRDefault="002E127E" w:rsidP="004F37D5">
      <w:pPr>
        <w:rPr>
          <w:b/>
          <w:color w:val="404040" w:themeColor="text1" w:themeTint="BF"/>
          <w:sz w:val="20"/>
          <w:szCs w:val="20"/>
        </w:rPr>
      </w:pPr>
      <w:hyperlink r:id="rId7" w:history="1">
        <w:r w:rsidR="00DB4641" w:rsidRPr="007A54E4">
          <w:rPr>
            <w:rStyle w:val="Hyperlink"/>
            <w:b/>
            <w:color w:val="404040" w:themeColor="text1" w:themeTint="BF"/>
            <w:sz w:val="20"/>
            <w:szCs w:val="20"/>
          </w:rPr>
          <w:t>http://www.higna.org.uk/highlands-islands-area-service-committee/</w:t>
        </w:r>
      </w:hyperlink>
      <w:r w:rsidR="004F37D5" w:rsidRPr="007A54E4">
        <w:rPr>
          <w:b/>
          <w:color w:val="404040" w:themeColor="text1" w:themeTint="BF"/>
          <w:sz w:val="20"/>
          <w:szCs w:val="20"/>
        </w:rPr>
        <w:t xml:space="preserve"> P/W hignaasc2019</w:t>
      </w:r>
    </w:p>
    <w:p w14:paraId="17712184" w14:textId="77777777" w:rsidR="008D5C68" w:rsidRPr="007A54E4" w:rsidRDefault="00CE28F3" w:rsidP="00CE28F3">
      <w:p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Agenda/Discussion Topics:</w:t>
      </w:r>
      <w:r w:rsidR="004A1579" w:rsidRPr="007A54E4">
        <w:rPr>
          <w:b/>
          <w:color w:val="404040" w:themeColor="text1" w:themeTint="BF"/>
        </w:rPr>
        <w:t xml:space="preserve"> </w:t>
      </w:r>
    </w:p>
    <w:p w14:paraId="6A1F7DBF" w14:textId="650C0454" w:rsidR="00F95D59" w:rsidRDefault="00F95D59" w:rsidP="008D5C68">
      <w:pPr>
        <w:pStyle w:val="ListParagraph"/>
        <w:numPr>
          <w:ilvl w:val="0"/>
          <w:numId w:val="1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Moment of silence-roll call</w:t>
      </w:r>
    </w:p>
    <w:p w14:paraId="190EE94E" w14:textId="55F70D36" w:rsidR="00C01276" w:rsidRPr="007A54E4" w:rsidRDefault="00C01276" w:rsidP="008D5C68">
      <w:pPr>
        <w:pStyle w:val="ListParagraph"/>
        <w:numPr>
          <w:ilvl w:val="0"/>
          <w:numId w:val="1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Approval of last ASC Minutes</w:t>
      </w:r>
    </w:p>
    <w:p w14:paraId="7A0CAF7A" w14:textId="2833EC96" w:rsidR="00516C48" w:rsidRPr="007A54E4" w:rsidRDefault="00516C48" w:rsidP="00516C48">
      <w:pPr>
        <w:pStyle w:val="ListParagraph"/>
        <w:numPr>
          <w:ilvl w:val="0"/>
          <w:numId w:val="1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Election of T</w:t>
      </w:r>
      <w:r w:rsidR="003113F1" w:rsidRPr="007A54E4">
        <w:rPr>
          <w:b/>
          <w:color w:val="404040" w:themeColor="text1" w:themeTint="BF"/>
        </w:rPr>
        <w:t xml:space="preserve">S, </w:t>
      </w:r>
      <w:r w:rsidRPr="007A54E4">
        <w:rPr>
          <w:b/>
          <w:color w:val="404040" w:themeColor="text1" w:themeTint="BF"/>
        </w:rPr>
        <w:t>Alts etc</w:t>
      </w:r>
      <w:r w:rsidR="00C12DA0" w:rsidRPr="007A54E4">
        <w:rPr>
          <w:b/>
          <w:color w:val="404040" w:themeColor="text1" w:themeTint="BF"/>
        </w:rPr>
        <w:t xml:space="preserve"> as required</w:t>
      </w:r>
      <w:r w:rsidRPr="007A54E4">
        <w:rPr>
          <w:b/>
          <w:color w:val="404040" w:themeColor="text1" w:themeTint="BF"/>
        </w:rPr>
        <w:t>.</w:t>
      </w:r>
    </w:p>
    <w:p w14:paraId="53B4C425" w14:textId="77777777" w:rsidR="00F95D59" w:rsidRPr="007A54E4" w:rsidRDefault="00386F88" w:rsidP="00F95D59">
      <w:pPr>
        <w:pStyle w:val="ListParagraph"/>
        <w:numPr>
          <w:ilvl w:val="0"/>
          <w:numId w:val="1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 xml:space="preserve">Treasury </w:t>
      </w:r>
      <w:r w:rsidR="008D5C68" w:rsidRPr="007A54E4">
        <w:rPr>
          <w:b/>
          <w:color w:val="404040" w:themeColor="text1" w:themeTint="BF"/>
        </w:rPr>
        <w:t>Report</w:t>
      </w:r>
    </w:p>
    <w:p w14:paraId="58D59DC6" w14:textId="1EA3E80E" w:rsidR="00A81FDE" w:rsidRPr="007A54E4" w:rsidRDefault="00F228C8" w:rsidP="003F14C4">
      <w:p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 xml:space="preserve">Balance </w:t>
      </w:r>
      <w:r w:rsidR="00EC14A3">
        <w:rPr>
          <w:b/>
          <w:color w:val="404040" w:themeColor="text1" w:themeTint="BF"/>
        </w:rPr>
        <w:t xml:space="preserve">at </w:t>
      </w:r>
      <w:r w:rsidRPr="007A54E4">
        <w:rPr>
          <w:b/>
          <w:color w:val="404040" w:themeColor="text1" w:themeTint="BF"/>
        </w:rPr>
        <w:t>last ASC   £</w:t>
      </w:r>
      <w:r w:rsidR="00EB3777">
        <w:rPr>
          <w:b/>
          <w:color w:val="404040" w:themeColor="text1" w:themeTint="BF"/>
        </w:rPr>
        <w:t>1524.36</w:t>
      </w:r>
      <w:r w:rsidRPr="007A54E4">
        <w:rPr>
          <w:rFonts w:eastAsia="Times New Roman" w:cstheme="minorHAnsi"/>
          <w:b/>
          <w:bCs/>
          <w:color w:val="404040" w:themeColor="text1" w:themeTint="BF"/>
          <w:lang w:eastAsia="en-GB"/>
        </w:rPr>
        <w:br/>
      </w:r>
      <w:r w:rsidR="00674D47" w:rsidRPr="007A54E4">
        <w:rPr>
          <w:rFonts w:eastAsia="Times New Roman" w:cstheme="minorHAnsi"/>
          <w:b/>
          <w:bCs/>
          <w:color w:val="404040" w:themeColor="text1" w:themeTint="BF"/>
          <w:lang w:eastAsia="en-GB"/>
        </w:rPr>
        <w:t>Current financial status:</w:t>
      </w:r>
      <w:r w:rsidR="006E6DAB" w:rsidRPr="007A54E4"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 </w:t>
      </w:r>
      <w:r w:rsidR="004A3507" w:rsidRPr="004A3507">
        <w:rPr>
          <w:rFonts w:eastAsia="Times New Roman" w:cstheme="minorHAnsi"/>
          <w:i/>
          <w:iCs/>
          <w:color w:val="404040" w:themeColor="text1" w:themeTint="BF"/>
          <w:lang w:eastAsia="en-GB"/>
        </w:rPr>
        <w:t>(as of 2</w:t>
      </w:r>
      <w:r w:rsidR="0010619C">
        <w:rPr>
          <w:rFonts w:eastAsia="Times New Roman" w:cstheme="minorHAnsi"/>
          <w:i/>
          <w:iCs/>
          <w:color w:val="404040" w:themeColor="text1" w:themeTint="BF"/>
          <w:lang w:eastAsia="en-GB"/>
        </w:rPr>
        <w:t>7</w:t>
      </w:r>
      <w:r w:rsidR="004A3507" w:rsidRPr="004A3507">
        <w:rPr>
          <w:rFonts w:eastAsia="Times New Roman" w:cstheme="minorHAnsi"/>
          <w:i/>
          <w:iCs/>
          <w:color w:val="404040" w:themeColor="text1" w:themeTint="BF"/>
          <w:lang w:eastAsia="en-GB"/>
        </w:rPr>
        <w:t>/0</w:t>
      </w:r>
      <w:r w:rsidR="0010619C">
        <w:rPr>
          <w:rFonts w:eastAsia="Times New Roman" w:cstheme="minorHAnsi"/>
          <w:i/>
          <w:iCs/>
          <w:color w:val="404040" w:themeColor="text1" w:themeTint="BF"/>
          <w:lang w:eastAsia="en-GB"/>
        </w:rPr>
        <w:t>6</w:t>
      </w:r>
      <w:r w:rsidR="004A3507" w:rsidRPr="004A3507">
        <w:rPr>
          <w:rFonts w:eastAsia="Times New Roman" w:cstheme="minorHAnsi"/>
          <w:i/>
          <w:iCs/>
          <w:color w:val="404040" w:themeColor="text1" w:themeTint="BF"/>
          <w:lang w:eastAsia="en-GB"/>
        </w:rPr>
        <w:t>/2021)</w:t>
      </w:r>
      <w:r w:rsidR="00D91AFB" w:rsidRPr="007A54E4">
        <w:rPr>
          <w:rFonts w:ascii="Calibri" w:eastAsia="Times New Roman" w:hAnsi="Calibri" w:cs="Calibri"/>
          <w:b/>
          <w:bCs/>
          <w:color w:val="404040" w:themeColor="text1" w:themeTint="BF"/>
          <w:lang w:eastAsia="en-GB"/>
        </w:rPr>
        <w:br/>
      </w:r>
      <w:r w:rsidR="00FA7F05" w:rsidRPr="007A54E4">
        <w:rPr>
          <w:b/>
          <w:color w:val="404040" w:themeColor="text1" w:themeTint="BF"/>
        </w:rPr>
        <w:t>PayPal</w:t>
      </w:r>
      <w:r w:rsidR="00C34B01" w:rsidRPr="007A54E4">
        <w:rPr>
          <w:b/>
          <w:color w:val="404040" w:themeColor="text1" w:themeTint="BF"/>
        </w:rPr>
        <w:t xml:space="preserve"> Balance</w:t>
      </w:r>
      <w:r w:rsidR="00FA7F05" w:rsidRPr="007A54E4">
        <w:rPr>
          <w:b/>
          <w:color w:val="404040" w:themeColor="text1" w:themeTint="BF"/>
        </w:rPr>
        <w:t xml:space="preserve">:   </w:t>
      </w:r>
      <w:r w:rsidR="003271B2" w:rsidRPr="007A54E4">
        <w:rPr>
          <w:b/>
          <w:color w:val="404040" w:themeColor="text1" w:themeTint="BF"/>
        </w:rPr>
        <w:t xml:space="preserve">   </w:t>
      </w:r>
      <w:r w:rsidR="00FA7F05" w:rsidRPr="007A54E4">
        <w:rPr>
          <w:b/>
          <w:color w:val="404040" w:themeColor="text1" w:themeTint="BF"/>
        </w:rPr>
        <w:t>£</w:t>
      </w:r>
      <w:r w:rsidR="00EB3777">
        <w:rPr>
          <w:b/>
          <w:color w:val="404040" w:themeColor="text1" w:themeTint="BF"/>
        </w:rPr>
        <w:t>1062.50</w:t>
      </w:r>
      <w:r w:rsidR="006D2CD3" w:rsidRPr="007A54E4">
        <w:rPr>
          <w:rFonts w:ascii="Calibri" w:eastAsia="Times New Roman" w:hAnsi="Calibri" w:cs="Calibri"/>
          <w:b/>
          <w:bCs/>
          <w:color w:val="404040" w:themeColor="text1" w:themeTint="BF"/>
          <w:lang w:eastAsia="en-GB"/>
        </w:rPr>
        <w:br/>
      </w:r>
      <w:r w:rsidR="00674D47" w:rsidRPr="007A54E4">
        <w:rPr>
          <w:b/>
          <w:color w:val="404040" w:themeColor="text1" w:themeTint="BF"/>
        </w:rPr>
        <w:t>Bank Act</w:t>
      </w:r>
      <w:r w:rsidR="00C34B01" w:rsidRPr="007A54E4">
        <w:rPr>
          <w:b/>
          <w:color w:val="404040" w:themeColor="text1" w:themeTint="BF"/>
        </w:rPr>
        <w:t xml:space="preserve"> Balance</w:t>
      </w:r>
      <w:r w:rsidR="00674D47" w:rsidRPr="007A54E4">
        <w:rPr>
          <w:b/>
          <w:color w:val="404040" w:themeColor="text1" w:themeTint="BF"/>
        </w:rPr>
        <w:t xml:space="preserve">:  </w:t>
      </w:r>
      <w:r w:rsidR="00FA7F05" w:rsidRPr="007A54E4">
        <w:rPr>
          <w:b/>
          <w:color w:val="404040" w:themeColor="text1" w:themeTint="BF"/>
        </w:rPr>
        <w:t>£</w:t>
      </w:r>
      <w:r w:rsidR="00EB3777">
        <w:rPr>
          <w:b/>
          <w:color w:val="404040" w:themeColor="text1" w:themeTint="BF"/>
        </w:rPr>
        <w:t>602.55</w:t>
      </w:r>
      <w:r w:rsidR="00EC14A3">
        <w:rPr>
          <w:b/>
          <w:color w:val="404040" w:themeColor="text1" w:themeTint="BF"/>
        </w:rPr>
        <w:t xml:space="preserve"> </w:t>
      </w:r>
      <w:r w:rsidR="00C34B01" w:rsidRPr="007A54E4">
        <w:rPr>
          <w:b/>
          <w:color w:val="404040" w:themeColor="text1" w:themeTint="BF"/>
        </w:rPr>
        <w:br/>
      </w:r>
      <w:r w:rsidR="007E34A3" w:rsidRPr="007A54E4">
        <w:rPr>
          <w:b/>
          <w:color w:val="404040" w:themeColor="text1" w:themeTint="BF"/>
          <w:u w:val="single"/>
        </w:rPr>
        <w:t>Expenses Out:</w:t>
      </w:r>
      <w:r w:rsidR="007E34A3" w:rsidRPr="007A54E4">
        <w:rPr>
          <w:b/>
          <w:color w:val="404040" w:themeColor="text1" w:themeTint="BF"/>
        </w:rPr>
        <w:t xml:space="preserve">        </w:t>
      </w:r>
      <w:r w:rsidR="007127A3" w:rsidRPr="007A54E4">
        <w:rPr>
          <w:b/>
          <w:color w:val="404040" w:themeColor="text1" w:themeTint="BF"/>
        </w:rPr>
        <w:t xml:space="preserve"> </w:t>
      </w:r>
      <w:r w:rsidR="00FD2B6F" w:rsidRPr="007A54E4">
        <w:rPr>
          <w:b/>
          <w:color w:val="404040" w:themeColor="text1" w:themeTint="BF"/>
        </w:rPr>
        <w:t>£</w:t>
      </w:r>
      <w:r w:rsidR="00EB3777">
        <w:rPr>
          <w:b/>
          <w:color w:val="404040" w:themeColor="text1" w:themeTint="BF"/>
        </w:rPr>
        <w:t>35.58</w:t>
      </w:r>
      <w:r w:rsidR="005232E9" w:rsidRPr="007A54E4">
        <w:rPr>
          <w:b/>
          <w:color w:val="404040" w:themeColor="text1" w:themeTint="BF"/>
        </w:rPr>
        <w:t xml:space="preserve"> </w:t>
      </w:r>
      <w:r w:rsidR="005232E9" w:rsidRPr="007A54E4">
        <w:rPr>
          <w:bCs/>
          <w:i/>
          <w:iCs/>
          <w:color w:val="404040" w:themeColor="text1" w:themeTint="BF"/>
        </w:rPr>
        <w:t>(Last two months: Postage</w:t>
      </w:r>
      <w:r w:rsidR="00EB3777">
        <w:rPr>
          <w:bCs/>
          <w:i/>
          <w:iCs/>
          <w:color w:val="404040" w:themeColor="text1" w:themeTint="BF"/>
        </w:rPr>
        <w:t>,</w:t>
      </w:r>
      <w:r w:rsidR="00005230" w:rsidRPr="007A54E4">
        <w:rPr>
          <w:bCs/>
          <w:i/>
          <w:iCs/>
          <w:color w:val="404040" w:themeColor="text1" w:themeTint="BF"/>
        </w:rPr>
        <w:t xml:space="preserve"> Key Tag</w:t>
      </w:r>
      <w:bookmarkStart w:id="0" w:name="_Hlk60143348"/>
      <w:r w:rsidR="0010619C">
        <w:rPr>
          <w:bCs/>
          <w:i/>
          <w:iCs/>
          <w:color w:val="404040" w:themeColor="text1" w:themeTint="BF"/>
        </w:rPr>
        <w:t>s</w:t>
      </w:r>
      <w:r w:rsidR="005232E9" w:rsidRPr="007A54E4">
        <w:rPr>
          <w:bCs/>
          <w:i/>
          <w:iCs/>
          <w:color w:val="404040" w:themeColor="text1" w:themeTint="BF"/>
        </w:rPr>
        <w:t>)</w:t>
      </w:r>
      <w:bookmarkEnd w:id="0"/>
      <w:r w:rsidR="00C12DA0" w:rsidRPr="007A54E4">
        <w:rPr>
          <w:bCs/>
          <w:i/>
          <w:iCs/>
          <w:color w:val="404040" w:themeColor="text1" w:themeTint="BF"/>
        </w:rPr>
        <w:br/>
      </w:r>
      <w:r w:rsidR="00C12DA0" w:rsidRPr="007A54E4">
        <w:rPr>
          <w:b/>
          <w:color w:val="404040" w:themeColor="text1" w:themeTint="BF"/>
        </w:rPr>
        <w:t xml:space="preserve">                                   </w:t>
      </w:r>
      <w:r w:rsidR="00DB5CF5" w:rsidRPr="007A54E4">
        <w:rPr>
          <w:b/>
          <w:color w:val="404040" w:themeColor="text1" w:themeTint="BF"/>
        </w:rPr>
        <w:br/>
      </w:r>
      <w:r w:rsidR="007E34A3" w:rsidRPr="007A54E4">
        <w:rPr>
          <w:b/>
          <w:color w:val="404040" w:themeColor="text1" w:themeTint="BF"/>
          <w:u w:val="single"/>
        </w:rPr>
        <w:t xml:space="preserve">Closing Balance:    </w:t>
      </w:r>
      <w:r w:rsidR="00106DF7">
        <w:rPr>
          <w:b/>
          <w:color w:val="404040" w:themeColor="text1" w:themeTint="BF"/>
          <w:u w:val="single"/>
        </w:rPr>
        <w:t xml:space="preserve">     </w:t>
      </w:r>
      <w:r w:rsidR="007E34A3" w:rsidRPr="007A54E4">
        <w:rPr>
          <w:b/>
          <w:color w:val="404040" w:themeColor="text1" w:themeTint="BF"/>
          <w:u w:val="single"/>
        </w:rPr>
        <w:t>£</w:t>
      </w:r>
      <w:r w:rsidR="004F6E9F" w:rsidRPr="007A54E4"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 </w:t>
      </w:r>
      <w:bookmarkStart w:id="1" w:name="_Hlk68102049"/>
      <w:r w:rsidR="00EB3777">
        <w:rPr>
          <w:rFonts w:eastAsia="Times New Roman" w:cstheme="minorHAnsi"/>
          <w:b/>
          <w:bCs/>
          <w:color w:val="404040" w:themeColor="text1" w:themeTint="BF"/>
          <w:lang w:eastAsia="en-GB"/>
        </w:rPr>
        <w:t>1665.05</w:t>
      </w:r>
      <w:r w:rsidR="00827B9F" w:rsidRPr="007A54E4">
        <w:rPr>
          <w:rFonts w:eastAsia="Times New Roman" w:cstheme="minorHAnsi"/>
          <w:i/>
          <w:iCs/>
          <w:color w:val="404040" w:themeColor="text1" w:themeTint="BF"/>
          <w:lang w:eastAsia="en-GB"/>
        </w:rPr>
        <w:t xml:space="preserve">(as of </w:t>
      </w:r>
      <w:r w:rsidR="004A3507">
        <w:rPr>
          <w:rFonts w:eastAsia="Times New Roman" w:cstheme="minorHAnsi"/>
          <w:i/>
          <w:iCs/>
          <w:color w:val="404040" w:themeColor="text1" w:themeTint="BF"/>
          <w:lang w:eastAsia="en-GB"/>
        </w:rPr>
        <w:t>2</w:t>
      </w:r>
      <w:r w:rsidR="0010619C">
        <w:rPr>
          <w:rFonts w:eastAsia="Times New Roman" w:cstheme="minorHAnsi"/>
          <w:i/>
          <w:iCs/>
          <w:color w:val="404040" w:themeColor="text1" w:themeTint="BF"/>
          <w:lang w:eastAsia="en-GB"/>
        </w:rPr>
        <w:t>7</w:t>
      </w:r>
      <w:r w:rsidR="004A3507">
        <w:rPr>
          <w:rFonts w:eastAsia="Times New Roman" w:cstheme="minorHAnsi"/>
          <w:i/>
          <w:iCs/>
          <w:color w:val="404040" w:themeColor="text1" w:themeTint="BF"/>
          <w:lang w:eastAsia="en-GB"/>
        </w:rPr>
        <w:t>/0</w:t>
      </w:r>
      <w:r w:rsidR="0010619C">
        <w:rPr>
          <w:rFonts w:eastAsia="Times New Roman" w:cstheme="minorHAnsi"/>
          <w:i/>
          <w:iCs/>
          <w:color w:val="404040" w:themeColor="text1" w:themeTint="BF"/>
          <w:lang w:eastAsia="en-GB"/>
        </w:rPr>
        <w:t>6</w:t>
      </w:r>
      <w:r w:rsidR="004A3507">
        <w:rPr>
          <w:rFonts w:eastAsia="Times New Roman" w:cstheme="minorHAnsi"/>
          <w:i/>
          <w:iCs/>
          <w:color w:val="404040" w:themeColor="text1" w:themeTint="BF"/>
          <w:lang w:eastAsia="en-GB"/>
        </w:rPr>
        <w:t>/2021</w:t>
      </w:r>
      <w:r w:rsidR="00827B9F" w:rsidRPr="007A54E4">
        <w:rPr>
          <w:rFonts w:eastAsia="Times New Roman" w:cstheme="minorHAnsi"/>
          <w:i/>
          <w:iCs/>
          <w:color w:val="404040" w:themeColor="text1" w:themeTint="BF"/>
          <w:lang w:eastAsia="en-GB"/>
        </w:rPr>
        <w:t>)</w:t>
      </w:r>
      <w:bookmarkEnd w:id="1"/>
      <w:r w:rsidR="00EB4847" w:rsidRPr="007A54E4">
        <w:rPr>
          <w:b/>
          <w:color w:val="404040" w:themeColor="text1" w:themeTint="BF"/>
        </w:rPr>
        <w:br/>
      </w:r>
      <w:r w:rsidR="00F31828" w:rsidRPr="007A54E4">
        <w:rPr>
          <w:bCs/>
          <w:i/>
          <w:iCs/>
          <w:color w:val="404040" w:themeColor="text1" w:themeTint="BF"/>
        </w:rPr>
        <w:t>(</w:t>
      </w:r>
      <w:r w:rsidR="00882829" w:rsidRPr="007A54E4">
        <w:rPr>
          <w:bCs/>
          <w:i/>
          <w:iCs/>
          <w:color w:val="404040" w:themeColor="text1" w:themeTint="BF"/>
        </w:rPr>
        <w:t xml:space="preserve">Combined Bank &amp; PayPal </w:t>
      </w:r>
      <w:r w:rsidR="00F31828" w:rsidRPr="007A54E4">
        <w:rPr>
          <w:bCs/>
          <w:i/>
          <w:iCs/>
          <w:color w:val="404040" w:themeColor="text1" w:themeTint="BF"/>
        </w:rPr>
        <w:t>Contributions last two months £</w:t>
      </w:r>
      <w:r w:rsidR="00EB3777">
        <w:rPr>
          <w:bCs/>
          <w:i/>
          <w:iCs/>
          <w:color w:val="404040" w:themeColor="text1" w:themeTint="BF"/>
        </w:rPr>
        <w:t>157.82</w:t>
      </w:r>
      <w:r w:rsidR="00106DF7">
        <w:rPr>
          <w:bCs/>
          <w:i/>
          <w:iCs/>
          <w:color w:val="404040" w:themeColor="text1" w:themeTint="BF"/>
        </w:rPr>
        <w:t xml:space="preserve"> </w:t>
      </w:r>
      <w:r w:rsidR="004A3507" w:rsidRPr="004A3507">
        <w:rPr>
          <w:rFonts w:eastAsia="Times New Roman" w:cstheme="minorHAnsi"/>
          <w:i/>
          <w:iCs/>
          <w:color w:val="404040" w:themeColor="text1" w:themeTint="BF"/>
          <w:lang w:eastAsia="en-GB"/>
        </w:rPr>
        <w:t>(as of 2</w:t>
      </w:r>
      <w:r w:rsidR="0010619C">
        <w:rPr>
          <w:rFonts w:eastAsia="Times New Roman" w:cstheme="minorHAnsi"/>
          <w:i/>
          <w:iCs/>
          <w:color w:val="404040" w:themeColor="text1" w:themeTint="BF"/>
          <w:lang w:eastAsia="en-GB"/>
        </w:rPr>
        <w:t>7</w:t>
      </w:r>
      <w:r w:rsidR="004A3507" w:rsidRPr="004A3507">
        <w:rPr>
          <w:rFonts w:eastAsia="Times New Roman" w:cstheme="minorHAnsi"/>
          <w:i/>
          <w:iCs/>
          <w:color w:val="404040" w:themeColor="text1" w:themeTint="BF"/>
          <w:lang w:eastAsia="en-GB"/>
        </w:rPr>
        <w:t>/0</w:t>
      </w:r>
      <w:r w:rsidR="0010619C">
        <w:rPr>
          <w:rFonts w:eastAsia="Times New Roman" w:cstheme="minorHAnsi"/>
          <w:i/>
          <w:iCs/>
          <w:color w:val="404040" w:themeColor="text1" w:themeTint="BF"/>
          <w:lang w:eastAsia="en-GB"/>
        </w:rPr>
        <w:t>6</w:t>
      </w:r>
      <w:r w:rsidR="004A3507" w:rsidRPr="004A3507">
        <w:rPr>
          <w:rFonts w:eastAsia="Times New Roman" w:cstheme="minorHAnsi"/>
          <w:i/>
          <w:iCs/>
          <w:color w:val="404040" w:themeColor="text1" w:themeTint="BF"/>
          <w:lang w:eastAsia="en-GB"/>
        </w:rPr>
        <w:t>/2021)</w:t>
      </w:r>
      <w:r w:rsidR="00F8482A" w:rsidRPr="007A54E4">
        <w:rPr>
          <w:b/>
          <w:color w:val="404040" w:themeColor="text1" w:themeTint="BF"/>
        </w:rPr>
        <w:br/>
      </w:r>
      <w:r w:rsidR="00286C1A" w:rsidRPr="007A54E4">
        <w:rPr>
          <w:b/>
          <w:color w:val="404040" w:themeColor="text1" w:themeTint="BF"/>
        </w:rPr>
        <w:t>Prudent Reserve:</w:t>
      </w:r>
      <w:r w:rsidR="0030627C" w:rsidRPr="007A54E4">
        <w:rPr>
          <w:b/>
          <w:color w:val="404040" w:themeColor="text1" w:themeTint="BF"/>
        </w:rPr>
        <w:t xml:space="preserve"> </w:t>
      </w:r>
      <w:r w:rsidR="00792DA2" w:rsidRPr="007A54E4">
        <w:rPr>
          <w:b/>
          <w:color w:val="404040" w:themeColor="text1" w:themeTint="BF"/>
        </w:rPr>
        <w:t xml:space="preserve">    </w:t>
      </w:r>
      <w:r w:rsidR="00882829" w:rsidRPr="007A54E4">
        <w:rPr>
          <w:b/>
          <w:color w:val="404040" w:themeColor="text1" w:themeTint="BF"/>
        </w:rPr>
        <w:t xml:space="preserve">  </w:t>
      </w:r>
      <w:r w:rsidR="00286C1A" w:rsidRPr="007A54E4">
        <w:rPr>
          <w:b/>
          <w:color w:val="404040" w:themeColor="text1" w:themeTint="BF"/>
        </w:rPr>
        <w:t>£500.00</w:t>
      </w:r>
      <w:r w:rsidR="00C87DDA" w:rsidRPr="007A54E4">
        <w:rPr>
          <w:b/>
          <w:color w:val="404040" w:themeColor="text1" w:themeTint="BF"/>
        </w:rPr>
        <w:t xml:space="preserve"> </w:t>
      </w:r>
      <w:r w:rsidR="00C87DDA" w:rsidRPr="007A54E4">
        <w:rPr>
          <w:i/>
          <w:color w:val="404040" w:themeColor="text1" w:themeTint="BF"/>
          <w:sz w:val="20"/>
          <w:szCs w:val="20"/>
        </w:rPr>
        <w:t xml:space="preserve">(as set June </w:t>
      </w:r>
      <w:r w:rsidR="007127A3" w:rsidRPr="007A54E4">
        <w:rPr>
          <w:i/>
          <w:color w:val="404040" w:themeColor="text1" w:themeTint="BF"/>
          <w:sz w:val="20"/>
          <w:szCs w:val="20"/>
        </w:rPr>
        <w:t>2020</w:t>
      </w:r>
      <w:r w:rsidR="00C87DDA" w:rsidRPr="007A54E4">
        <w:rPr>
          <w:i/>
          <w:color w:val="404040" w:themeColor="text1" w:themeTint="BF"/>
          <w:sz w:val="20"/>
          <w:szCs w:val="20"/>
        </w:rPr>
        <w:t>)</w:t>
      </w:r>
      <w:r w:rsidR="00286C1A" w:rsidRPr="007A54E4">
        <w:rPr>
          <w:b/>
          <w:color w:val="404040" w:themeColor="text1" w:themeTint="BF"/>
        </w:rPr>
        <w:br/>
      </w:r>
      <w:r w:rsidR="00792DA2" w:rsidRPr="007A54E4">
        <w:rPr>
          <w:b/>
          <w:color w:val="404040" w:themeColor="text1" w:themeTint="BF"/>
          <w:u w:val="single"/>
        </w:rPr>
        <w:t>Tradition 7 surplus</w:t>
      </w:r>
      <w:r w:rsidR="00286C1A" w:rsidRPr="007A54E4">
        <w:rPr>
          <w:b/>
          <w:color w:val="404040" w:themeColor="text1" w:themeTint="BF"/>
          <w:u w:val="single"/>
        </w:rPr>
        <w:t xml:space="preserve">: </w:t>
      </w:r>
      <w:r w:rsidR="00792DA2" w:rsidRPr="007A54E4">
        <w:rPr>
          <w:b/>
          <w:color w:val="404040" w:themeColor="text1" w:themeTint="BF"/>
          <w:u w:val="single"/>
        </w:rPr>
        <w:t xml:space="preserve">  </w:t>
      </w:r>
      <w:r w:rsidR="00286C1A" w:rsidRPr="007A54E4">
        <w:rPr>
          <w:b/>
          <w:color w:val="404040" w:themeColor="text1" w:themeTint="BF"/>
          <w:u w:val="single"/>
        </w:rPr>
        <w:t>£</w:t>
      </w:r>
      <w:r w:rsidR="00EB3777">
        <w:rPr>
          <w:b/>
          <w:color w:val="404040" w:themeColor="text1" w:themeTint="BF"/>
          <w:u w:val="single"/>
        </w:rPr>
        <w:t>1165.05</w:t>
      </w:r>
      <w:r w:rsidR="00F8482A" w:rsidRPr="007A54E4">
        <w:rPr>
          <w:b/>
          <w:color w:val="404040" w:themeColor="text1" w:themeTint="BF"/>
        </w:rPr>
        <w:br/>
      </w:r>
      <w:r w:rsidR="0030627C" w:rsidRPr="007A54E4">
        <w:rPr>
          <w:b/>
          <w:i/>
          <w:color w:val="404040" w:themeColor="text1" w:themeTint="BF"/>
        </w:rPr>
        <w:t>Current fixed annual expenses</w:t>
      </w:r>
      <w:r w:rsidR="009C2029" w:rsidRPr="007A54E4">
        <w:rPr>
          <w:b/>
          <w:i/>
          <w:color w:val="404040" w:themeColor="text1" w:themeTint="BF"/>
        </w:rPr>
        <w:t>:</w:t>
      </w:r>
      <w:r w:rsidR="0030627C" w:rsidRPr="007A54E4">
        <w:rPr>
          <w:i/>
          <w:color w:val="404040" w:themeColor="text1" w:themeTint="BF"/>
        </w:rPr>
        <w:t xml:space="preserve"> </w:t>
      </w:r>
      <w:r w:rsidR="004E572A" w:rsidRPr="007A54E4">
        <w:rPr>
          <w:i/>
          <w:color w:val="404040" w:themeColor="text1" w:themeTint="BF"/>
        </w:rPr>
        <w:t>20</w:t>
      </w:r>
      <w:r w:rsidR="00A85150" w:rsidRPr="007A54E4">
        <w:rPr>
          <w:i/>
          <w:color w:val="404040" w:themeColor="text1" w:themeTint="BF"/>
        </w:rPr>
        <w:t>20</w:t>
      </w:r>
      <w:r w:rsidR="004E572A" w:rsidRPr="007A54E4">
        <w:rPr>
          <w:i/>
          <w:color w:val="404040" w:themeColor="text1" w:themeTint="BF"/>
        </w:rPr>
        <w:t>/2</w:t>
      </w:r>
      <w:r w:rsidR="00A85150" w:rsidRPr="007A54E4">
        <w:rPr>
          <w:i/>
          <w:color w:val="404040" w:themeColor="text1" w:themeTint="BF"/>
        </w:rPr>
        <w:t>1</w:t>
      </w:r>
      <w:r w:rsidR="0030627C" w:rsidRPr="007A54E4">
        <w:rPr>
          <w:i/>
          <w:color w:val="404040" w:themeColor="text1" w:themeTint="BF"/>
        </w:rPr>
        <w:br/>
        <w:t xml:space="preserve">Website + Domain etc.  </w:t>
      </w:r>
      <w:r w:rsidR="009C2029" w:rsidRPr="007A54E4">
        <w:rPr>
          <w:i/>
          <w:color w:val="404040" w:themeColor="text1" w:themeTint="BF"/>
        </w:rPr>
        <w:t xml:space="preserve"> </w:t>
      </w:r>
      <w:r w:rsidR="0030627C" w:rsidRPr="007A54E4">
        <w:rPr>
          <w:i/>
          <w:color w:val="404040" w:themeColor="text1" w:themeTint="BF"/>
        </w:rPr>
        <w:t>£</w:t>
      </w:r>
      <w:r w:rsidR="00DB4641" w:rsidRPr="007A54E4">
        <w:rPr>
          <w:i/>
          <w:color w:val="404040" w:themeColor="text1" w:themeTint="BF"/>
        </w:rPr>
        <w:t>47.42</w:t>
      </w:r>
      <w:r w:rsidR="003113F1" w:rsidRPr="007A54E4">
        <w:rPr>
          <w:i/>
          <w:color w:val="404040" w:themeColor="text1" w:themeTint="BF"/>
        </w:rPr>
        <w:t xml:space="preserve"> </w:t>
      </w:r>
      <w:r w:rsidR="002C0C9A" w:rsidRPr="007A54E4">
        <w:rPr>
          <w:i/>
          <w:color w:val="404040" w:themeColor="text1" w:themeTint="BF"/>
          <w:sz w:val="20"/>
          <w:szCs w:val="20"/>
        </w:rPr>
        <w:t xml:space="preserve">(per year) </w:t>
      </w:r>
      <w:r w:rsidR="0030627C" w:rsidRPr="007A54E4">
        <w:rPr>
          <w:i/>
          <w:color w:val="404040" w:themeColor="text1" w:themeTint="BF"/>
        </w:rPr>
        <w:br/>
      </w:r>
      <w:r w:rsidR="00C01276" w:rsidRPr="007A54E4">
        <w:rPr>
          <w:i/>
          <w:color w:val="404040" w:themeColor="text1" w:themeTint="BF"/>
        </w:rPr>
        <w:t>Bluejeans</w:t>
      </w:r>
      <w:r w:rsidR="00C01276">
        <w:rPr>
          <w:i/>
          <w:color w:val="404040" w:themeColor="text1" w:themeTint="BF"/>
        </w:rPr>
        <w:t xml:space="preserve"> </w:t>
      </w:r>
      <w:r w:rsidR="0030627C" w:rsidRPr="007A54E4">
        <w:rPr>
          <w:i/>
          <w:color w:val="404040" w:themeColor="text1" w:themeTint="BF"/>
        </w:rPr>
        <w:t xml:space="preserve">account        </w:t>
      </w:r>
      <w:r w:rsidR="0030627C" w:rsidRPr="007A54E4">
        <w:rPr>
          <w:i/>
          <w:color w:val="404040" w:themeColor="text1" w:themeTint="BF"/>
        </w:rPr>
        <w:tab/>
        <w:t>£</w:t>
      </w:r>
      <w:r w:rsidR="005232E9" w:rsidRPr="007A54E4">
        <w:rPr>
          <w:i/>
          <w:color w:val="404040" w:themeColor="text1" w:themeTint="BF"/>
        </w:rPr>
        <w:t>437.99</w:t>
      </w:r>
      <w:r w:rsidR="00005230" w:rsidRPr="007A54E4">
        <w:rPr>
          <w:i/>
          <w:color w:val="404040" w:themeColor="text1" w:themeTint="BF"/>
        </w:rPr>
        <w:t xml:space="preserve"> (</w:t>
      </w:r>
      <w:r w:rsidR="00C12DA0" w:rsidRPr="007A54E4">
        <w:rPr>
          <w:i/>
          <w:color w:val="404040" w:themeColor="text1" w:themeTint="BF"/>
        </w:rPr>
        <w:t xml:space="preserve">current </w:t>
      </w:r>
      <w:r w:rsidR="00005230" w:rsidRPr="007A54E4">
        <w:rPr>
          <w:bCs/>
          <w:i/>
          <w:iCs/>
          <w:color w:val="404040" w:themeColor="text1" w:themeTint="BF"/>
        </w:rPr>
        <w:t>Bluejeans Enterprise Account annual fee)</w:t>
      </w:r>
      <w:r w:rsidR="0030627C" w:rsidRPr="007A54E4">
        <w:rPr>
          <w:i/>
          <w:color w:val="404040" w:themeColor="text1" w:themeTint="BF"/>
        </w:rPr>
        <w:br/>
      </w:r>
      <w:r w:rsidR="0030627C" w:rsidRPr="007A54E4">
        <w:rPr>
          <w:b/>
          <w:bCs/>
          <w:i/>
          <w:color w:val="404040" w:themeColor="text1" w:themeTint="BF"/>
        </w:rPr>
        <w:t xml:space="preserve">Total          </w:t>
      </w:r>
      <w:r w:rsidR="009C2029" w:rsidRPr="007A54E4">
        <w:rPr>
          <w:b/>
          <w:bCs/>
          <w:i/>
          <w:color w:val="404040" w:themeColor="text1" w:themeTint="BF"/>
        </w:rPr>
        <w:t xml:space="preserve"> </w:t>
      </w:r>
      <w:r w:rsidR="00791E9E" w:rsidRPr="007A54E4">
        <w:rPr>
          <w:b/>
          <w:bCs/>
          <w:i/>
          <w:color w:val="404040" w:themeColor="text1" w:themeTint="BF"/>
        </w:rPr>
        <w:t xml:space="preserve">                      </w:t>
      </w:r>
      <w:r w:rsidR="005232E9" w:rsidRPr="007A54E4">
        <w:rPr>
          <w:b/>
          <w:bCs/>
          <w:i/>
          <w:color w:val="404040" w:themeColor="text1" w:themeTint="BF"/>
        </w:rPr>
        <w:t>£</w:t>
      </w:r>
      <w:r w:rsidR="00DB4641" w:rsidRPr="007A54E4">
        <w:rPr>
          <w:b/>
          <w:bCs/>
          <w:i/>
          <w:color w:val="404040" w:themeColor="text1" w:themeTint="BF"/>
        </w:rPr>
        <w:t>485.41</w:t>
      </w:r>
      <w:r w:rsidR="00897ACE" w:rsidRPr="007A54E4">
        <w:rPr>
          <w:b/>
          <w:bCs/>
          <w:color w:val="404040" w:themeColor="text1" w:themeTint="BF"/>
        </w:rPr>
        <w:t xml:space="preserve"> </w:t>
      </w:r>
      <w:r w:rsidR="00D91AFB" w:rsidRPr="007A54E4">
        <w:rPr>
          <w:b/>
          <w:bCs/>
          <w:i/>
          <w:color w:val="404040" w:themeColor="text1" w:themeTint="BF"/>
          <w:sz w:val="20"/>
          <w:szCs w:val="20"/>
        </w:rPr>
        <w:t>(</w:t>
      </w:r>
      <w:r w:rsidR="00792DA2" w:rsidRPr="007A54E4">
        <w:rPr>
          <w:b/>
          <w:bCs/>
          <w:i/>
          <w:color w:val="404040" w:themeColor="text1" w:themeTint="BF"/>
          <w:sz w:val="20"/>
          <w:szCs w:val="20"/>
        </w:rPr>
        <w:t>=</w:t>
      </w:r>
      <w:r w:rsidR="00DB4641" w:rsidRPr="007A54E4">
        <w:rPr>
          <w:b/>
          <w:bCs/>
          <w:i/>
          <w:color w:val="404040" w:themeColor="text1" w:themeTint="BF"/>
          <w:sz w:val="20"/>
          <w:szCs w:val="20"/>
        </w:rPr>
        <w:t xml:space="preserve"> @</w:t>
      </w:r>
      <w:r w:rsidR="00BA0036" w:rsidRPr="007A54E4">
        <w:rPr>
          <w:b/>
          <w:bCs/>
          <w:i/>
          <w:color w:val="404040" w:themeColor="text1" w:themeTint="BF"/>
          <w:sz w:val="20"/>
          <w:szCs w:val="20"/>
        </w:rPr>
        <w:t xml:space="preserve"> </w:t>
      </w:r>
      <w:r w:rsidR="00D91AFB" w:rsidRPr="007A54E4">
        <w:rPr>
          <w:b/>
          <w:bCs/>
          <w:i/>
          <w:color w:val="404040" w:themeColor="text1" w:themeTint="BF"/>
          <w:sz w:val="20"/>
          <w:szCs w:val="20"/>
        </w:rPr>
        <w:t>£</w:t>
      </w:r>
      <w:r w:rsidR="00BA0036" w:rsidRPr="007A54E4">
        <w:rPr>
          <w:b/>
          <w:bCs/>
          <w:i/>
          <w:color w:val="404040" w:themeColor="text1" w:themeTint="BF"/>
          <w:sz w:val="20"/>
          <w:szCs w:val="20"/>
        </w:rPr>
        <w:t>1.04</w:t>
      </w:r>
      <w:r w:rsidRPr="007A54E4">
        <w:rPr>
          <w:b/>
          <w:bCs/>
          <w:i/>
          <w:color w:val="404040" w:themeColor="text1" w:themeTint="BF"/>
          <w:sz w:val="20"/>
          <w:szCs w:val="20"/>
        </w:rPr>
        <w:t>/$1.4</w:t>
      </w:r>
      <w:r w:rsidR="00DB4641" w:rsidRPr="007A54E4">
        <w:rPr>
          <w:b/>
          <w:bCs/>
          <w:i/>
          <w:color w:val="404040" w:themeColor="text1" w:themeTint="BF"/>
          <w:sz w:val="20"/>
          <w:szCs w:val="20"/>
        </w:rPr>
        <w:t>4</w:t>
      </w:r>
      <w:r w:rsidR="005232E9" w:rsidRPr="007A54E4">
        <w:rPr>
          <w:b/>
          <w:bCs/>
          <w:i/>
          <w:color w:val="404040" w:themeColor="text1" w:themeTint="BF"/>
          <w:sz w:val="20"/>
          <w:szCs w:val="20"/>
        </w:rPr>
        <w:t xml:space="preserve"> </w:t>
      </w:r>
      <w:r w:rsidR="00D91AFB" w:rsidRPr="007A54E4">
        <w:rPr>
          <w:b/>
          <w:bCs/>
          <w:i/>
          <w:color w:val="404040" w:themeColor="text1" w:themeTint="BF"/>
          <w:sz w:val="20"/>
          <w:szCs w:val="20"/>
        </w:rPr>
        <w:t>per meeting per week)</w:t>
      </w:r>
    </w:p>
    <w:p w14:paraId="34232986" w14:textId="19DC2F6E" w:rsidR="004B6312" w:rsidRPr="007A54E4" w:rsidRDefault="00752841" w:rsidP="00827B9F">
      <w:pPr>
        <w:pStyle w:val="ListParagraph"/>
        <w:rPr>
          <w:color w:val="404040" w:themeColor="text1" w:themeTint="BF"/>
        </w:rPr>
      </w:pPr>
      <w:r w:rsidRPr="007A54E4">
        <w:rPr>
          <w:b/>
          <w:color w:val="404040" w:themeColor="text1" w:themeTint="BF"/>
        </w:rPr>
        <w:t>Website report</w:t>
      </w:r>
      <w:r w:rsidR="009C2029" w:rsidRPr="007A54E4">
        <w:rPr>
          <w:b/>
          <w:color w:val="404040" w:themeColor="text1" w:themeTint="BF"/>
        </w:rPr>
        <w:t>:</w:t>
      </w:r>
      <w:r w:rsidR="004B6312" w:rsidRPr="007A54E4">
        <w:rPr>
          <w:b/>
          <w:color w:val="404040" w:themeColor="text1" w:themeTint="BF"/>
        </w:rPr>
        <w:t xml:space="preserve"> </w:t>
      </w:r>
      <w:r w:rsidR="004B6312" w:rsidRPr="007A54E4">
        <w:rPr>
          <w:b/>
          <w:color w:val="404040" w:themeColor="text1" w:themeTint="BF"/>
        </w:rPr>
        <w:br/>
      </w:r>
      <w:r w:rsidR="004B6312" w:rsidRPr="007A54E4">
        <w:rPr>
          <w:color w:val="404040" w:themeColor="text1" w:themeTint="BF"/>
        </w:rPr>
        <w:t>The website has been running well with no reported problems, backups are being taken regularly</w:t>
      </w:r>
      <w:r w:rsidR="00D94C01" w:rsidRPr="007A54E4">
        <w:rPr>
          <w:color w:val="404040" w:themeColor="text1" w:themeTint="BF"/>
        </w:rPr>
        <w:t>,</w:t>
      </w:r>
      <w:r w:rsidR="004B6312" w:rsidRPr="007A54E4">
        <w:rPr>
          <w:color w:val="404040" w:themeColor="text1" w:themeTint="BF"/>
        </w:rPr>
        <w:t xml:space="preserve"> website software &amp; plugins etc are being updated as required. </w:t>
      </w:r>
    </w:p>
    <w:p w14:paraId="1612A912" w14:textId="43FCD1F2" w:rsidR="00083F65" w:rsidRPr="007A54E4" w:rsidRDefault="00083F65" w:rsidP="004B6312">
      <w:pPr>
        <w:pStyle w:val="ListParagraph"/>
        <w:rPr>
          <w:b/>
          <w:color w:val="404040" w:themeColor="text1" w:themeTint="BF"/>
        </w:rPr>
      </w:pPr>
    </w:p>
    <w:p w14:paraId="6E54462B" w14:textId="77777777" w:rsidR="008D5C68" w:rsidRPr="007A54E4" w:rsidRDefault="008D5C68" w:rsidP="004A3507">
      <w:pPr>
        <w:pStyle w:val="ListParagraph"/>
        <w:numPr>
          <w:ilvl w:val="0"/>
          <w:numId w:val="10"/>
        </w:numPr>
        <w:ind w:left="567" w:hanging="141"/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Groups</w:t>
      </w:r>
      <w:r w:rsidR="009C2029" w:rsidRPr="007A54E4">
        <w:rPr>
          <w:b/>
          <w:color w:val="404040" w:themeColor="text1" w:themeTint="BF"/>
        </w:rPr>
        <w:t>:</w:t>
      </w:r>
      <w:r w:rsidRPr="007A54E4">
        <w:rPr>
          <w:b/>
          <w:color w:val="404040" w:themeColor="text1" w:themeTint="BF"/>
        </w:rPr>
        <w:t xml:space="preserve"> </w:t>
      </w:r>
    </w:p>
    <w:p w14:paraId="3214E49F" w14:textId="686D26E1" w:rsidR="001F6B73" w:rsidRPr="007A54E4" w:rsidRDefault="00C2626E" w:rsidP="001F6B73">
      <w:pPr>
        <w:pStyle w:val="ListParagraph"/>
        <w:numPr>
          <w:ilvl w:val="0"/>
          <w:numId w:val="4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Group reports</w:t>
      </w:r>
      <w:r w:rsidR="00743753" w:rsidRPr="007A54E4">
        <w:rPr>
          <w:b/>
          <w:color w:val="404040" w:themeColor="text1" w:themeTint="BF"/>
        </w:rPr>
        <w:t xml:space="preserve"> </w:t>
      </w:r>
    </w:p>
    <w:p w14:paraId="66936B1F" w14:textId="77777777" w:rsidR="00C2626E" w:rsidRPr="007A54E4" w:rsidRDefault="00FA7F05" w:rsidP="008D5C68">
      <w:pPr>
        <w:pStyle w:val="ListParagraph"/>
        <w:numPr>
          <w:ilvl w:val="0"/>
          <w:numId w:val="4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Matters arising?</w:t>
      </w:r>
    </w:p>
    <w:p w14:paraId="4081696A" w14:textId="77777777" w:rsidR="008D5C68" w:rsidRPr="007A54E4" w:rsidRDefault="00F95D59" w:rsidP="008D5C68">
      <w:pPr>
        <w:pStyle w:val="ListParagraph"/>
        <w:numPr>
          <w:ilvl w:val="0"/>
          <w:numId w:val="4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 xml:space="preserve">Service opportunities? </w:t>
      </w:r>
    </w:p>
    <w:p w14:paraId="098BF60C" w14:textId="7E4EAD45" w:rsidR="004A3507" w:rsidRPr="00EC14A3" w:rsidRDefault="00F95D59" w:rsidP="00EC14A3">
      <w:pPr>
        <w:pStyle w:val="ListParagraph"/>
        <w:numPr>
          <w:ilvl w:val="0"/>
          <w:numId w:val="4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Growth, new meetings?</w:t>
      </w:r>
      <w:r w:rsidR="00101275">
        <w:rPr>
          <w:b/>
          <w:color w:val="404040" w:themeColor="text1" w:themeTint="BF"/>
        </w:rPr>
        <w:t xml:space="preserve"> </w:t>
      </w:r>
      <w:r w:rsidR="00101275">
        <w:rPr>
          <w:b/>
          <w:color w:val="404040" w:themeColor="text1" w:themeTint="BF"/>
        </w:rPr>
        <w:br/>
      </w:r>
    </w:p>
    <w:p w14:paraId="0DD8CACD" w14:textId="77777777" w:rsidR="00D037B1" w:rsidRPr="007A54E4" w:rsidRDefault="00D037B1" w:rsidP="00D037B1">
      <w:pPr>
        <w:pStyle w:val="ListParagraph"/>
        <w:numPr>
          <w:ilvl w:val="0"/>
          <w:numId w:val="1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Old business</w:t>
      </w:r>
    </w:p>
    <w:p w14:paraId="18D564F4" w14:textId="03DEEAA3" w:rsidR="00EB3777" w:rsidRDefault="00EB3777" w:rsidP="00791E9E">
      <w:pPr>
        <w:pStyle w:val="ListParagraph"/>
        <w:numPr>
          <w:ilvl w:val="0"/>
          <w:numId w:val="9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Guidelines </w:t>
      </w:r>
    </w:p>
    <w:p w14:paraId="75EB29DC" w14:textId="692A5A41" w:rsidR="004A3507" w:rsidRDefault="007E0D87" w:rsidP="00791E9E">
      <w:pPr>
        <w:pStyle w:val="ListParagraph"/>
        <w:numPr>
          <w:ilvl w:val="0"/>
          <w:numId w:val="9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 xml:space="preserve">Use of Tradition 7 funds? </w:t>
      </w:r>
    </w:p>
    <w:p w14:paraId="0FB8A35D" w14:textId="7B6EEDCF" w:rsidR="000C3F56" w:rsidRPr="0010619C" w:rsidRDefault="0010619C" w:rsidP="0010619C">
      <w:pPr>
        <w:pStyle w:val="ListParagraph"/>
        <w:numPr>
          <w:ilvl w:val="0"/>
          <w:numId w:val="9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Future direction of HIGNA?</w:t>
      </w:r>
      <w:r w:rsidR="00791E9E" w:rsidRPr="0010619C">
        <w:rPr>
          <w:b/>
          <w:color w:val="404040" w:themeColor="text1" w:themeTint="BF"/>
        </w:rPr>
        <w:br/>
      </w:r>
    </w:p>
    <w:p w14:paraId="6334D8E9" w14:textId="77777777" w:rsidR="004A3507" w:rsidRPr="007A54E4" w:rsidRDefault="004A3507" w:rsidP="004A3507">
      <w:pPr>
        <w:pStyle w:val="ListParagraph"/>
        <w:numPr>
          <w:ilvl w:val="0"/>
          <w:numId w:val="1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 xml:space="preserve">New Business: </w:t>
      </w:r>
    </w:p>
    <w:p w14:paraId="164C3415" w14:textId="2B5A281A" w:rsidR="004A3507" w:rsidRDefault="004A3507" w:rsidP="004A3507">
      <w:pPr>
        <w:pStyle w:val="ListParagraph"/>
        <w:numPr>
          <w:ilvl w:val="0"/>
          <w:numId w:val="5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?</w:t>
      </w:r>
    </w:p>
    <w:p w14:paraId="75AB9A24" w14:textId="77777777" w:rsidR="00EC14A3" w:rsidRPr="00101275" w:rsidRDefault="00EC14A3" w:rsidP="00EC14A3">
      <w:pPr>
        <w:pStyle w:val="ListParagraph"/>
        <w:numPr>
          <w:ilvl w:val="0"/>
          <w:numId w:val="10"/>
        </w:numPr>
        <w:ind w:left="709" w:hanging="425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Events:</w:t>
      </w:r>
    </w:p>
    <w:p w14:paraId="3CC146FC" w14:textId="786517D8" w:rsidR="00EC14A3" w:rsidRPr="00EC14A3" w:rsidRDefault="00EC14A3" w:rsidP="00EC14A3">
      <w:pPr>
        <w:pStyle w:val="ListParagraph"/>
        <w:numPr>
          <w:ilvl w:val="0"/>
          <w:numId w:val="4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HIGNA 10 Year Celebration Event November 2021?</w:t>
      </w:r>
      <w:r>
        <w:rPr>
          <w:b/>
          <w:color w:val="404040" w:themeColor="text1" w:themeTint="BF"/>
        </w:rPr>
        <w:br/>
      </w:r>
    </w:p>
    <w:p w14:paraId="395FE8CC" w14:textId="59B1D52E" w:rsidR="001668FA" w:rsidRPr="007A54E4" w:rsidRDefault="002D31B3" w:rsidP="001B5217">
      <w:pPr>
        <w:pStyle w:val="ListParagraph"/>
        <w:numPr>
          <w:ilvl w:val="0"/>
          <w:numId w:val="1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Date of next meeting</w:t>
      </w:r>
      <w:r w:rsidR="00791E9E" w:rsidRPr="007A54E4">
        <w:rPr>
          <w:b/>
          <w:color w:val="404040" w:themeColor="text1" w:themeTint="BF"/>
        </w:rPr>
        <w:t xml:space="preserve">? </w:t>
      </w:r>
    </w:p>
    <w:sectPr w:rsidR="001668FA" w:rsidRPr="007A54E4" w:rsidSect="00101275">
      <w:headerReference w:type="default" r:id="rId8"/>
      <w:pgSz w:w="11906" w:h="16838"/>
      <w:pgMar w:top="709" w:right="144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AECE2" w14:textId="77777777" w:rsidR="00F8482A" w:rsidRDefault="00F8482A" w:rsidP="00F8482A">
      <w:pPr>
        <w:spacing w:after="0" w:line="240" w:lineRule="auto"/>
      </w:pPr>
      <w:r>
        <w:separator/>
      </w:r>
    </w:p>
  </w:endnote>
  <w:endnote w:type="continuationSeparator" w:id="0">
    <w:p w14:paraId="6188CCFB" w14:textId="77777777" w:rsidR="00F8482A" w:rsidRDefault="00F8482A" w:rsidP="00F8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B4EC" w14:textId="77777777" w:rsidR="00F8482A" w:rsidRDefault="00F8482A" w:rsidP="00F8482A">
      <w:pPr>
        <w:spacing w:after="0" w:line="240" w:lineRule="auto"/>
      </w:pPr>
      <w:r>
        <w:separator/>
      </w:r>
    </w:p>
  </w:footnote>
  <w:footnote w:type="continuationSeparator" w:id="0">
    <w:p w14:paraId="609E9E3E" w14:textId="77777777" w:rsidR="00F8482A" w:rsidRDefault="00F8482A" w:rsidP="00F8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DC83" w14:textId="4212FE52" w:rsidR="00F8482A" w:rsidRPr="007A54E4" w:rsidRDefault="0075716A" w:rsidP="00F8482A">
    <w:pPr>
      <w:pStyle w:val="Header"/>
      <w:jc w:val="center"/>
      <w:rPr>
        <w:b/>
        <w:color w:val="404040" w:themeColor="text1" w:themeTint="BF"/>
        <w:sz w:val="24"/>
        <w:szCs w:val="24"/>
      </w:rPr>
    </w:pPr>
    <w:r w:rsidRPr="007A54E4">
      <w:rPr>
        <w:b/>
        <w:color w:val="404040" w:themeColor="text1" w:themeTint="BF"/>
        <w:sz w:val="24"/>
        <w:szCs w:val="24"/>
      </w:rPr>
      <w:t xml:space="preserve">HIGNA ASC </w:t>
    </w:r>
    <w:r w:rsidR="0010619C" w:rsidRPr="0010619C">
      <w:rPr>
        <w:b/>
        <w:color w:val="404040" w:themeColor="text1" w:themeTint="BF"/>
        <w:sz w:val="24"/>
        <w:szCs w:val="24"/>
      </w:rPr>
      <w:t>Agenda-Issue-Discussion-Topics-ASC-June 28th 2021</w:t>
    </w:r>
  </w:p>
  <w:p w14:paraId="37E90E5B" w14:textId="77777777" w:rsidR="0075716A" w:rsidRDefault="0075716A" w:rsidP="00F8482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289"/>
    <w:multiLevelType w:val="hybridMultilevel"/>
    <w:tmpl w:val="E604A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3224B"/>
    <w:multiLevelType w:val="hybridMultilevel"/>
    <w:tmpl w:val="9CFE4E7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064400"/>
    <w:multiLevelType w:val="hybridMultilevel"/>
    <w:tmpl w:val="D3947CD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3F1D4E"/>
    <w:multiLevelType w:val="hybridMultilevel"/>
    <w:tmpl w:val="622CBB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CE405C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77F747B"/>
    <w:multiLevelType w:val="hybridMultilevel"/>
    <w:tmpl w:val="C07AC34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D23694"/>
    <w:multiLevelType w:val="hybridMultilevel"/>
    <w:tmpl w:val="FA309516"/>
    <w:lvl w:ilvl="0" w:tplc="0809000F">
      <w:start w:val="1"/>
      <w:numFmt w:val="decimal"/>
      <w:lvlText w:val="%1."/>
      <w:lvlJc w:val="left"/>
      <w:pPr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63D40F0B"/>
    <w:multiLevelType w:val="hybridMultilevel"/>
    <w:tmpl w:val="8654CA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071AF"/>
    <w:multiLevelType w:val="hybridMultilevel"/>
    <w:tmpl w:val="364200A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C27FD1"/>
    <w:multiLevelType w:val="hybridMultilevel"/>
    <w:tmpl w:val="A9FCB3B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68"/>
    <w:rsid w:val="00005230"/>
    <w:rsid w:val="00045CA3"/>
    <w:rsid w:val="00046EC1"/>
    <w:rsid w:val="00057B93"/>
    <w:rsid w:val="00060C6C"/>
    <w:rsid w:val="000708E9"/>
    <w:rsid w:val="00083F65"/>
    <w:rsid w:val="000C3F56"/>
    <w:rsid w:val="00101275"/>
    <w:rsid w:val="0010619C"/>
    <w:rsid w:val="00106DF7"/>
    <w:rsid w:val="00116CD2"/>
    <w:rsid w:val="001668FA"/>
    <w:rsid w:val="001707CC"/>
    <w:rsid w:val="00185D1A"/>
    <w:rsid w:val="0018728F"/>
    <w:rsid w:val="001B5217"/>
    <w:rsid w:val="001B7AD5"/>
    <w:rsid w:val="001C066E"/>
    <w:rsid w:val="001F6B73"/>
    <w:rsid w:val="00227F32"/>
    <w:rsid w:val="002305F7"/>
    <w:rsid w:val="002326B0"/>
    <w:rsid w:val="00237C6F"/>
    <w:rsid w:val="00245D59"/>
    <w:rsid w:val="00250A19"/>
    <w:rsid w:val="00265784"/>
    <w:rsid w:val="00267E91"/>
    <w:rsid w:val="002848D3"/>
    <w:rsid w:val="00286C1A"/>
    <w:rsid w:val="002908CE"/>
    <w:rsid w:val="00290D1D"/>
    <w:rsid w:val="002969B8"/>
    <w:rsid w:val="002A1129"/>
    <w:rsid w:val="002C0C9A"/>
    <w:rsid w:val="002D31B3"/>
    <w:rsid w:val="002D5556"/>
    <w:rsid w:val="002E127E"/>
    <w:rsid w:val="002F05FD"/>
    <w:rsid w:val="00305F99"/>
    <w:rsid w:val="0030627C"/>
    <w:rsid w:val="0030694D"/>
    <w:rsid w:val="003113F1"/>
    <w:rsid w:val="003271B2"/>
    <w:rsid w:val="003439BC"/>
    <w:rsid w:val="00383F9F"/>
    <w:rsid w:val="00386F88"/>
    <w:rsid w:val="00390E6E"/>
    <w:rsid w:val="003A7E52"/>
    <w:rsid w:val="003D0F53"/>
    <w:rsid w:val="003F14C4"/>
    <w:rsid w:val="003F394A"/>
    <w:rsid w:val="003F5F6F"/>
    <w:rsid w:val="004178D2"/>
    <w:rsid w:val="0049217A"/>
    <w:rsid w:val="004A1579"/>
    <w:rsid w:val="004A3507"/>
    <w:rsid w:val="004B6312"/>
    <w:rsid w:val="004C6E76"/>
    <w:rsid w:val="004D202C"/>
    <w:rsid w:val="004E572A"/>
    <w:rsid w:val="004F37D5"/>
    <w:rsid w:val="004F6E9F"/>
    <w:rsid w:val="0050394B"/>
    <w:rsid w:val="00516C48"/>
    <w:rsid w:val="005232E9"/>
    <w:rsid w:val="00546A17"/>
    <w:rsid w:val="00553407"/>
    <w:rsid w:val="00562650"/>
    <w:rsid w:val="00583577"/>
    <w:rsid w:val="005B677C"/>
    <w:rsid w:val="005F2251"/>
    <w:rsid w:val="00603138"/>
    <w:rsid w:val="006208FE"/>
    <w:rsid w:val="0063482B"/>
    <w:rsid w:val="00674D47"/>
    <w:rsid w:val="006D2CD3"/>
    <w:rsid w:val="006E6DAB"/>
    <w:rsid w:val="00701378"/>
    <w:rsid w:val="00710F8A"/>
    <w:rsid w:val="007127A3"/>
    <w:rsid w:val="00743753"/>
    <w:rsid w:val="00752841"/>
    <w:rsid w:val="0075716A"/>
    <w:rsid w:val="00791E9E"/>
    <w:rsid w:val="00792DA2"/>
    <w:rsid w:val="007A54E4"/>
    <w:rsid w:val="007B54CD"/>
    <w:rsid w:val="007E07E2"/>
    <w:rsid w:val="007E0D87"/>
    <w:rsid w:val="007E34A3"/>
    <w:rsid w:val="008007A3"/>
    <w:rsid w:val="0081560F"/>
    <w:rsid w:val="00827B9F"/>
    <w:rsid w:val="00831F62"/>
    <w:rsid w:val="0084150F"/>
    <w:rsid w:val="00863F05"/>
    <w:rsid w:val="00882829"/>
    <w:rsid w:val="00897ACE"/>
    <w:rsid w:val="008D5C68"/>
    <w:rsid w:val="00905F69"/>
    <w:rsid w:val="0091765E"/>
    <w:rsid w:val="009611DC"/>
    <w:rsid w:val="00973AE0"/>
    <w:rsid w:val="009A00F4"/>
    <w:rsid w:val="009A2281"/>
    <w:rsid w:val="009C2029"/>
    <w:rsid w:val="00A445EF"/>
    <w:rsid w:val="00A448AD"/>
    <w:rsid w:val="00A76279"/>
    <w:rsid w:val="00A81625"/>
    <w:rsid w:val="00A81FDE"/>
    <w:rsid w:val="00A85150"/>
    <w:rsid w:val="00A96576"/>
    <w:rsid w:val="00AB25D2"/>
    <w:rsid w:val="00AD28D8"/>
    <w:rsid w:val="00B150DC"/>
    <w:rsid w:val="00B4205F"/>
    <w:rsid w:val="00B54987"/>
    <w:rsid w:val="00BA0036"/>
    <w:rsid w:val="00BA5CEC"/>
    <w:rsid w:val="00BD3469"/>
    <w:rsid w:val="00BF44B0"/>
    <w:rsid w:val="00C01276"/>
    <w:rsid w:val="00C12DA0"/>
    <w:rsid w:val="00C20DC1"/>
    <w:rsid w:val="00C231B6"/>
    <w:rsid w:val="00C2626E"/>
    <w:rsid w:val="00C276B9"/>
    <w:rsid w:val="00C31B97"/>
    <w:rsid w:val="00C34B01"/>
    <w:rsid w:val="00C64D3D"/>
    <w:rsid w:val="00C65D0F"/>
    <w:rsid w:val="00C83A8A"/>
    <w:rsid w:val="00C87DDA"/>
    <w:rsid w:val="00CA15A0"/>
    <w:rsid w:val="00CC1629"/>
    <w:rsid w:val="00CC6C08"/>
    <w:rsid w:val="00CE28F3"/>
    <w:rsid w:val="00D037B1"/>
    <w:rsid w:val="00D03A00"/>
    <w:rsid w:val="00D33079"/>
    <w:rsid w:val="00D75200"/>
    <w:rsid w:val="00D85A7E"/>
    <w:rsid w:val="00D91AFB"/>
    <w:rsid w:val="00D94C01"/>
    <w:rsid w:val="00DA50BB"/>
    <w:rsid w:val="00DA5D7A"/>
    <w:rsid w:val="00DB4641"/>
    <w:rsid w:val="00DB5CF5"/>
    <w:rsid w:val="00E106B5"/>
    <w:rsid w:val="00E225A6"/>
    <w:rsid w:val="00E3483D"/>
    <w:rsid w:val="00EB3777"/>
    <w:rsid w:val="00EB4847"/>
    <w:rsid w:val="00EC14A3"/>
    <w:rsid w:val="00F228C8"/>
    <w:rsid w:val="00F31828"/>
    <w:rsid w:val="00F65A93"/>
    <w:rsid w:val="00F8482A"/>
    <w:rsid w:val="00F95D59"/>
    <w:rsid w:val="00FA2582"/>
    <w:rsid w:val="00FA7F05"/>
    <w:rsid w:val="00FB5FC8"/>
    <w:rsid w:val="00FC192D"/>
    <w:rsid w:val="00FC62C8"/>
    <w:rsid w:val="00FD2B6F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CE00A92"/>
  <w15:docId w15:val="{5C2C1F5A-8065-411F-8450-F2AF2B36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5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2A"/>
  </w:style>
  <w:style w:type="paragraph" w:styleId="Footer">
    <w:name w:val="footer"/>
    <w:basedOn w:val="Normal"/>
    <w:link w:val="FooterChar"/>
    <w:uiPriority w:val="99"/>
    <w:unhideWhenUsed/>
    <w:rsid w:val="00F8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2A"/>
  </w:style>
  <w:style w:type="paragraph" w:styleId="BalloonText">
    <w:name w:val="Balloon Text"/>
    <w:basedOn w:val="Normal"/>
    <w:link w:val="BalloonTextChar"/>
    <w:uiPriority w:val="99"/>
    <w:semiHidden/>
    <w:unhideWhenUsed/>
    <w:rsid w:val="004F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7D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82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igna.org.uk/highlands-islands-area-service-committ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Stephen Adams</cp:lastModifiedBy>
  <cp:revision>14</cp:revision>
  <cp:lastPrinted>2021-06-27T08:59:00Z</cp:lastPrinted>
  <dcterms:created xsi:type="dcterms:W3CDTF">2021-03-05T14:32:00Z</dcterms:created>
  <dcterms:modified xsi:type="dcterms:W3CDTF">2021-06-27T09:00:00Z</dcterms:modified>
</cp:coreProperties>
</file>