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817BA5" w14:textId="1911C0D4" w:rsidR="004F37D5" w:rsidRPr="007A54E4" w:rsidRDefault="00000000" w:rsidP="004F37D5">
      <w:pPr>
        <w:rPr>
          <w:b/>
          <w:color w:val="404040" w:themeColor="text1" w:themeTint="BF"/>
          <w:sz w:val="20"/>
          <w:szCs w:val="20"/>
        </w:rPr>
      </w:pPr>
      <w:hyperlink r:id="rId7" w:history="1">
        <w:r w:rsidR="00DB4641" w:rsidRPr="007A54E4">
          <w:rPr>
            <w:rStyle w:val="Hyperlink"/>
            <w:b/>
            <w:color w:val="404040" w:themeColor="text1" w:themeTint="BF"/>
            <w:sz w:val="20"/>
            <w:szCs w:val="20"/>
          </w:rPr>
          <w:t>http://www.higna.org.uk/highlands-islands-area-service-committee/</w:t>
        </w:r>
      </w:hyperlink>
      <w:r w:rsidR="007122CC">
        <w:rPr>
          <w:rStyle w:val="Hyperlink"/>
          <w:b/>
          <w:color w:val="404040" w:themeColor="text1" w:themeTint="BF"/>
          <w:sz w:val="20"/>
          <w:szCs w:val="20"/>
        </w:rPr>
        <w:t xml:space="preserve"> </w:t>
      </w:r>
      <w:r w:rsidR="004F37D5" w:rsidRPr="007A54E4">
        <w:rPr>
          <w:b/>
          <w:color w:val="404040" w:themeColor="text1" w:themeTint="BF"/>
          <w:sz w:val="20"/>
          <w:szCs w:val="20"/>
        </w:rPr>
        <w:t xml:space="preserve"> P/W hignaasc2019</w:t>
      </w:r>
      <w:r w:rsidR="00A26FBC">
        <w:rPr>
          <w:b/>
          <w:color w:val="404040" w:themeColor="text1" w:themeTint="BF"/>
          <w:sz w:val="20"/>
          <w:szCs w:val="20"/>
        </w:rPr>
        <w:br/>
        <w:t xml:space="preserve">Items marked * are available to read or download via the ASC page </w:t>
      </w:r>
    </w:p>
    <w:p w14:paraId="17712184" w14:textId="77777777" w:rsidR="008D5C68" w:rsidRPr="007A54E4" w:rsidRDefault="00CE28F3" w:rsidP="00CE28F3">
      <w:pPr>
        <w:rPr>
          <w:b/>
          <w:color w:val="404040" w:themeColor="text1" w:themeTint="BF"/>
        </w:rPr>
      </w:pPr>
      <w:r w:rsidRPr="007A54E4">
        <w:rPr>
          <w:b/>
          <w:color w:val="404040" w:themeColor="text1" w:themeTint="BF"/>
        </w:rPr>
        <w:t>Agenda/Discussion Topics:</w:t>
      </w:r>
      <w:r w:rsidR="004A1579" w:rsidRPr="007A54E4">
        <w:rPr>
          <w:b/>
          <w:color w:val="404040" w:themeColor="text1" w:themeTint="BF"/>
        </w:rPr>
        <w:t xml:space="preserve"> </w:t>
      </w:r>
    </w:p>
    <w:p w14:paraId="6A1F7DBF" w14:textId="750011A1" w:rsidR="00F95D59" w:rsidRDefault="00F95D59" w:rsidP="008D5C68">
      <w:pPr>
        <w:pStyle w:val="ListParagraph"/>
        <w:numPr>
          <w:ilvl w:val="0"/>
          <w:numId w:val="1"/>
        </w:numPr>
        <w:rPr>
          <w:b/>
          <w:color w:val="404040" w:themeColor="text1" w:themeTint="BF"/>
        </w:rPr>
      </w:pPr>
      <w:r w:rsidRPr="007A54E4">
        <w:rPr>
          <w:b/>
          <w:color w:val="404040" w:themeColor="text1" w:themeTint="BF"/>
        </w:rPr>
        <w:t>Moment of silence-</w:t>
      </w:r>
      <w:r w:rsidR="00114636">
        <w:rPr>
          <w:b/>
          <w:color w:val="404040" w:themeColor="text1" w:themeTint="BF"/>
        </w:rPr>
        <w:t xml:space="preserve"> (service prayer)</w:t>
      </w:r>
    </w:p>
    <w:p w14:paraId="15E80BE7" w14:textId="77777777" w:rsidR="00556137" w:rsidRPr="00B2072B" w:rsidRDefault="00114636" w:rsidP="00556137">
      <w:pPr>
        <w:pStyle w:val="ListParagraph"/>
        <w:ind w:left="644"/>
        <w:rPr>
          <w:bCs/>
          <w:color w:val="404040" w:themeColor="text1" w:themeTint="BF"/>
        </w:rPr>
      </w:pPr>
      <w:r w:rsidRPr="00B2072B">
        <w:rPr>
          <w:bCs/>
          <w:color w:val="404040" w:themeColor="text1" w:themeTint="BF"/>
        </w:rPr>
        <w:t>"God, grant us the knowledge that we may act according to your divine precepts. Instil in us a sense of your purpose, make us servants of your will and grant us a bond of selflessness that this may truly be your work, not ours, so that no addict, anywhere, need die from the horrors of addiction."</w:t>
      </w:r>
    </w:p>
    <w:p w14:paraId="3B28F2C7" w14:textId="2448D574" w:rsidR="00556137" w:rsidRDefault="00556137" w:rsidP="008D5C68">
      <w:pPr>
        <w:pStyle w:val="ListParagraph"/>
        <w:numPr>
          <w:ilvl w:val="0"/>
          <w:numId w:val="1"/>
        </w:numPr>
        <w:rPr>
          <w:b/>
          <w:color w:val="404040" w:themeColor="text1" w:themeTint="BF"/>
        </w:rPr>
      </w:pPr>
      <w:r>
        <w:rPr>
          <w:b/>
          <w:color w:val="404040" w:themeColor="text1" w:themeTint="BF"/>
        </w:rPr>
        <w:t>R</w:t>
      </w:r>
      <w:r w:rsidRPr="00556137">
        <w:rPr>
          <w:b/>
          <w:color w:val="404040" w:themeColor="text1" w:themeTint="BF"/>
        </w:rPr>
        <w:t>oll call</w:t>
      </w:r>
    </w:p>
    <w:p w14:paraId="190EE94E" w14:textId="31E9BC2C" w:rsidR="00C01276" w:rsidRPr="007A54E4" w:rsidRDefault="007122CC" w:rsidP="008D5C68">
      <w:pPr>
        <w:pStyle w:val="ListParagraph"/>
        <w:numPr>
          <w:ilvl w:val="0"/>
          <w:numId w:val="1"/>
        </w:numPr>
        <w:rPr>
          <w:b/>
          <w:color w:val="404040" w:themeColor="text1" w:themeTint="BF"/>
        </w:rPr>
      </w:pPr>
      <w:r>
        <w:rPr>
          <w:b/>
          <w:color w:val="404040" w:themeColor="text1" w:themeTint="BF"/>
        </w:rPr>
        <w:t>*</w:t>
      </w:r>
      <w:r w:rsidR="00C01276">
        <w:rPr>
          <w:b/>
          <w:color w:val="404040" w:themeColor="text1" w:themeTint="BF"/>
        </w:rPr>
        <w:t>Approval of last ASC Minutes</w:t>
      </w:r>
      <w:r>
        <w:rPr>
          <w:b/>
          <w:color w:val="404040" w:themeColor="text1" w:themeTint="BF"/>
        </w:rPr>
        <w:t>?</w:t>
      </w:r>
    </w:p>
    <w:p w14:paraId="7A0CAF7A" w14:textId="5D873427" w:rsidR="00516C48" w:rsidRDefault="00516C48" w:rsidP="00516C48">
      <w:pPr>
        <w:pStyle w:val="ListParagraph"/>
        <w:numPr>
          <w:ilvl w:val="0"/>
          <w:numId w:val="1"/>
        </w:numPr>
        <w:rPr>
          <w:b/>
          <w:color w:val="404040" w:themeColor="text1" w:themeTint="BF"/>
        </w:rPr>
      </w:pPr>
      <w:r w:rsidRPr="007A54E4">
        <w:rPr>
          <w:b/>
          <w:color w:val="404040" w:themeColor="text1" w:themeTint="BF"/>
        </w:rPr>
        <w:t>Election of T</w:t>
      </w:r>
      <w:r w:rsidR="003113F1" w:rsidRPr="007A54E4">
        <w:rPr>
          <w:b/>
          <w:color w:val="404040" w:themeColor="text1" w:themeTint="BF"/>
        </w:rPr>
        <w:t xml:space="preserve">S, </w:t>
      </w:r>
      <w:r w:rsidRPr="007A54E4">
        <w:rPr>
          <w:b/>
          <w:color w:val="404040" w:themeColor="text1" w:themeTint="BF"/>
        </w:rPr>
        <w:t>Alts etc</w:t>
      </w:r>
      <w:r w:rsidR="00C12DA0" w:rsidRPr="007A54E4">
        <w:rPr>
          <w:b/>
          <w:color w:val="404040" w:themeColor="text1" w:themeTint="BF"/>
        </w:rPr>
        <w:t xml:space="preserve"> as required</w:t>
      </w:r>
      <w:r w:rsidRPr="007A54E4">
        <w:rPr>
          <w:b/>
          <w:color w:val="404040" w:themeColor="text1" w:themeTint="BF"/>
        </w:rPr>
        <w:t>.</w:t>
      </w:r>
      <w:r w:rsidR="00EE7997">
        <w:rPr>
          <w:b/>
          <w:color w:val="404040" w:themeColor="text1" w:themeTint="BF"/>
        </w:rPr>
        <w:t xml:space="preserve"> </w:t>
      </w:r>
    </w:p>
    <w:p w14:paraId="26E8AEE3" w14:textId="174EC9FF" w:rsidR="00EE7997" w:rsidRPr="007A54E4" w:rsidRDefault="00230865" w:rsidP="00EE7997">
      <w:pPr>
        <w:pStyle w:val="ListParagraph"/>
        <w:numPr>
          <w:ilvl w:val="0"/>
          <w:numId w:val="19"/>
        </w:numPr>
        <w:rPr>
          <w:b/>
          <w:color w:val="404040" w:themeColor="text1" w:themeTint="BF"/>
        </w:rPr>
      </w:pPr>
      <w:r>
        <w:rPr>
          <w:b/>
          <w:color w:val="404040" w:themeColor="text1" w:themeTint="BF"/>
        </w:rPr>
        <w:t xml:space="preserve"> </w:t>
      </w:r>
      <w:r w:rsidR="000F4B50">
        <w:t>Vice Treasurer, Vice Secretary, Alternate RCM (Alternate RCM carries a minimum of 4 years clean time) and Vice Web Servant</w:t>
      </w:r>
    </w:p>
    <w:p w14:paraId="25C8FB28" w14:textId="77777777" w:rsidR="009F6116" w:rsidRDefault="009F6116" w:rsidP="009F6116">
      <w:pPr>
        <w:pStyle w:val="ListParagraph"/>
        <w:ind w:left="644"/>
        <w:rPr>
          <w:b/>
          <w:color w:val="404040" w:themeColor="text1" w:themeTint="BF"/>
        </w:rPr>
      </w:pPr>
    </w:p>
    <w:p w14:paraId="1B927C04" w14:textId="77777777" w:rsidR="009F6116" w:rsidRDefault="009F6116" w:rsidP="009F6116">
      <w:pPr>
        <w:pStyle w:val="ListParagraph"/>
        <w:ind w:left="644"/>
        <w:rPr>
          <w:b/>
          <w:color w:val="404040" w:themeColor="text1" w:themeTint="BF"/>
        </w:rPr>
      </w:pPr>
    </w:p>
    <w:p w14:paraId="53B4C425" w14:textId="35C0E3FA" w:rsidR="00F95D59" w:rsidRPr="009F6116" w:rsidRDefault="00386F88" w:rsidP="009F6116">
      <w:pPr>
        <w:pStyle w:val="ListParagraph"/>
        <w:ind w:left="0"/>
        <w:rPr>
          <w:b/>
          <w:color w:val="404040" w:themeColor="text1" w:themeTint="BF"/>
          <w:sz w:val="24"/>
          <w:szCs w:val="24"/>
        </w:rPr>
      </w:pPr>
      <w:r w:rsidRPr="009F6116">
        <w:rPr>
          <w:b/>
          <w:color w:val="404040" w:themeColor="text1" w:themeTint="BF"/>
          <w:sz w:val="24"/>
          <w:szCs w:val="24"/>
          <w:u w:val="single"/>
        </w:rPr>
        <w:t xml:space="preserve">Treasury </w:t>
      </w:r>
      <w:r w:rsidR="008D5C68" w:rsidRPr="009F6116">
        <w:rPr>
          <w:b/>
          <w:color w:val="404040" w:themeColor="text1" w:themeTint="BF"/>
          <w:sz w:val="24"/>
          <w:szCs w:val="24"/>
          <w:u w:val="single"/>
        </w:rPr>
        <w:t>Report</w:t>
      </w:r>
      <w:r w:rsidR="00B9218A" w:rsidRPr="009F6116">
        <w:rPr>
          <w:b/>
          <w:color w:val="404040" w:themeColor="text1" w:themeTint="BF"/>
          <w:sz w:val="24"/>
          <w:szCs w:val="24"/>
        </w:rPr>
        <w:t xml:space="preserve"> </w:t>
      </w:r>
      <w:bookmarkStart w:id="0" w:name="_Hlk101610222"/>
      <w:r w:rsidR="008476EA" w:rsidRPr="009F6116">
        <w:rPr>
          <w:rFonts w:eastAsia="Times New Roman" w:cstheme="minorHAnsi"/>
          <w:i/>
          <w:iCs/>
          <w:color w:val="404040" w:themeColor="text1" w:themeTint="BF"/>
          <w:sz w:val="24"/>
          <w:szCs w:val="24"/>
          <w:lang w:eastAsia="en-GB"/>
        </w:rPr>
        <w:t xml:space="preserve">(as of </w:t>
      </w:r>
      <w:r w:rsidR="006F5D28">
        <w:rPr>
          <w:rFonts w:eastAsia="Times New Roman" w:cstheme="minorHAnsi"/>
          <w:i/>
          <w:iCs/>
          <w:color w:val="404040" w:themeColor="text1" w:themeTint="BF"/>
          <w:sz w:val="24"/>
          <w:szCs w:val="24"/>
          <w:lang w:eastAsia="en-GB"/>
        </w:rPr>
        <w:t>23</w:t>
      </w:r>
      <w:r w:rsidR="008476EA" w:rsidRPr="009F6116">
        <w:rPr>
          <w:rFonts w:eastAsia="Times New Roman" w:cstheme="minorHAnsi"/>
          <w:i/>
          <w:iCs/>
          <w:color w:val="404040" w:themeColor="text1" w:themeTint="BF"/>
          <w:sz w:val="24"/>
          <w:szCs w:val="24"/>
          <w:lang w:eastAsia="en-GB"/>
        </w:rPr>
        <w:t>/0</w:t>
      </w:r>
      <w:r w:rsidR="006F5D28">
        <w:rPr>
          <w:rFonts w:eastAsia="Times New Roman" w:cstheme="minorHAnsi"/>
          <w:i/>
          <w:iCs/>
          <w:color w:val="404040" w:themeColor="text1" w:themeTint="BF"/>
          <w:sz w:val="24"/>
          <w:szCs w:val="24"/>
          <w:lang w:eastAsia="en-GB"/>
        </w:rPr>
        <w:t>8</w:t>
      </w:r>
      <w:r w:rsidR="008476EA" w:rsidRPr="009F6116">
        <w:rPr>
          <w:rFonts w:eastAsia="Times New Roman" w:cstheme="minorHAnsi"/>
          <w:i/>
          <w:iCs/>
          <w:color w:val="404040" w:themeColor="text1" w:themeTint="BF"/>
          <w:sz w:val="24"/>
          <w:szCs w:val="24"/>
          <w:lang w:eastAsia="en-GB"/>
        </w:rPr>
        <w:t>/2022)</w:t>
      </w:r>
      <w:bookmarkEnd w:id="0"/>
    </w:p>
    <w:p w14:paraId="01C003C2" w14:textId="77777777" w:rsidR="00A26CDF" w:rsidRDefault="00F228C8" w:rsidP="008476EA">
      <w:pPr>
        <w:rPr>
          <w:b/>
          <w:color w:val="404040" w:themeColor="text1" w:themeTint="BF"/>
        </w:rPr>
      </w:pPr>
      <w:r w:rsidRPr="007A54E4">
        <w:rPr>
          <w:b/>
          <w:color w:val="404040" w:themeColor="text1" w:themeTint="BF"/>
        </w:rPr>
        <w:t xml:space="preserve">Balance </w:t>
      </w:r>
      <w:r w:rsidR="00EC14A3">
        <w:rPr>
          <w:b/>
          <w:color w:val="404040" w:themeColor="text1" w:themeTint="BF"/>
        </w:rPr>
        <w:t xml:space="preserve">at </w:t>
      </w:r>
      <w:r w:rsidR="00454DFA">
        <w:rPr>
          <w:b/>
          <w:color w:val="404040" w:themeColor="text1" w:themeTint="BF"/>
        </w:rPr>
        <w:t xml:space="preserve">close of </w:t>
      </w:r>
      <w:r w:rsidRPr="007A54E4">
        <w:rPr>
          <w:b/>
          <w:color w:val="404040" w:themeColor="text1" w:themeTint="BF"/>
        </w:rPr>
        <w:t>last ASC £</w:t>
      </w:r>
      <w:r w:rsidR="00562731">
        <w:rPr>
          <w:rFonts w:eastAsia="Times New Roman" w:cstheme="minorHAnsi"/>
          <w:b/>
          <w:bCs/>
          <w:color w:val="404040" w:themeColor="text1" w:themeTint="BF"/>
          <w:lang w:eastAsia="en-GB"/>
        </w:rPr>
        <w:t>1,</w:t>
      </w:r>
      <w:r w:rsidR="006F5D28">
        <w:rPr>
          <w:rFonts w:eastAsia="Times New Roman" w:cstheme="minorHAnsi"/>
          <w:b/>
          <w:bCs/>
          <w:color w:val="404040" w:themeColor="text1" w:themeTint="BF"/>
          <w:lang w:eastAsia="en-GB"/>
        </w:rPr>
        <w:t>832.62</w:t>
      </w:r>
      <w:r w:rsidR="009F6116">
        <w:rPr>
          <w:rFonts w:eastAsia="Times New Roman" w:cstheme="minorHAnsi"/>
          <w:b/>
          <w:bCs/>
          <w:color w:val="404040" w:themeColor="text1" w:themeTint="BF"/>
          <w:lang w:eastAsia="en-GB"/>
        </w:rPr>
        <w:br/>
      </w:r>
      <w:r w:rsidRPr="007A54E4">
        <w:rPr>
          <w:rFonts w:eastAsia="Times New Roman" w:cstheme="minorHAnsi"/>
          <w:b/>
          <w:bCs/>
          <w:color w:val="404040" w:themeColor="text1" w:themeTint="BF"/>
          <w:lang w:eastAsia="en-GB"/>
        </w:rPr>
        <w:br/>
      </w:r>
      <w:r w:rsidR="00674D47" w:rsidRPr="007A54E4">
        <w:rPr>
          <w:rFonts w:eastAsia="Times New Roman" w:cstheme="minorHAnsi"/>
          <w:b/>
          <w:bCs/>
          <w:color w:val="404040" w:themeColor="text1" w:themeTint="BF"/>
          <w:lang w:eastAsia="en-GB"/>
        </w:rPr>
        <w:t>Current financial status:</w:t>
      </w:r>
      <w:r w:rsidR="006E6DAB" w:rsidRPr="007A54E4">
        <w:rPr>
          <w:rFonts w:eastAsia="Times New Roman" w:cstheme="minorHAnsi"/>
          <w:b/>
          <w:bCs/>
          <w:color w:val="404040" w:themeColor="text1" w:themeTint="BF"/>
          <w:lang w:eastAsia="en-GB"/>
        </w:rPr>
        <w:t xml:space="preserve"> </w:t>
      </w:r>
      <w:bookmarkStart w:id="1" w:name="_Hlk85720444"/>
      <w:r w:rsidR="00D91AFB" w:rsidRPr="007A54E4">
        <w:rPr>
          <w:rFonts w:ascii="Calibri" w:eastAsia="Times New Roman" w:hAnsi="Calibri" w:cs="Calibri"/>
          <w:b/>
          <w:bCs/>
          <w:color w:val="404040" w:themeColor="text1" w:themeTint="BF"/>
          <w:lang w:eastAsia="en-GB"/>
        </w:rPr>
        <w:br/>
      </w:r>
      <w:bookmarkEnd w:id="1"/>
      <w:r w:rsidR="00FA7F05" w:rsidRPr="007A54E4">
        <w:rPr>
          <w:b/>
          <w:color w:val="404040" w:themeColor="text1" w:themeTint="BF"/>
        </w:rPr>
        <w:t>PayPal</w:t>
      </w:r>
      <w:r w:rsidR="00C34B01" w:rsidRPr="007A54E4">
        <w:rPr>
          <w:b/>
          <w:color w:val="404040" w:themeColor="text1" w:themeTint="BF"/>
        </w:rPr>
        <w:t xml:space="preserve"> Balance</w:t>
      </w:r>
      <w:r w:rsidR="00FA7F05" w:rsidRPr="007A54E4">
        <w:rPr>
          <w:b/>
          <w:color w:val="404040" w:themeColor="text1" w:themeTint="BF"/>
        </w:rPr>
        <w:t xml:space="preserve">:   </w:t>
      </w:r>
      <w:r w:rsidR="003271B2" w:rsidRPr="007A54E4">
        <w:rPr>
          <w:b/>
          <w:color w:val="404040" w:themeColor="text1" w:themeTint="BF"/>
        </w:rPr>
        <w:t xml:space="preserve">   </w:t>
      </w:r>
      <w:r w:rsidR="00FA7F05" w:rsidRPr="007A54E4">
        <w:rPr>
          <w:b/>
          <w:color w:val="404040" w:themeColor="text1" w:themeTint="BF"/>
        </w:rPr>
        <w:t>£</w:t>
      </w:r>
      <w:r w:rsidR="00B81CC6">
        <w:rPr>
          <w:b/>
          <w:color w:val="404040" w:themeColor="text1" w:themeTint="BF"/>
        </w:rPr>
        <w:t>8</w:t>
      </w:r>
      <w:r w:rsidR="006F5D28">
        <w:rPr>
          <w:b/>
          <w:color w:val="404040" w:themeColor="text1" w:themeTint="BF"/>
        </w:rPr>
        <w:t>02</w:t>
      </w:r>
      <w:r w:rsidR="00B81CC6">
        <w:rPr>
          <w:b/>
          <w:color w:val="404040" w:themeColor="text1" w:themeTint="BF"/>
        </w:rPr>
        <w:t>.</w:t>
      </w:r>
      <w:r w:rsidR="006F5D28">
        <w:rPr>
          <w:b/>
          <w:color w:val="404040" w:themeColor="text1" w:themeTint="BF"/>
        </w:rPr>
        <w:t>25</w:t>
      </w:r>
      <w:r w:rsidR="006D2CD3" w:rsidRPr="007A54E4">
        <w:rPr>
          <w:rFonts w:ascii="Calibri" w:eastAsia="Times New Roman" w:hAnsi="Calibri" w:cs="Calibri"/>
          <w:b/>
          <w:bCs/>
          <w:color w:val="404040" w:themeColor="text1" w:themeTint="BF"/>
          <w:lang w:eastAsia="en-GB"/>
        </w:rPr>
        <w:br/>
      </w:r>
      <w:r w:rsidR="00674D47" w:rsidRPr="007A54E4">
        <w:rPr>
          <w:b/>
          <w:color w:val="404040" w:themeColor="text1" w:themeTint="BF"/>
        </w:rPr>
        <w:t>Bank Act</w:t>
      </w:r>
      <w:r w:rsidR="00C34B01" w:rsidRPr="007A54E4">
        <w:rPr>
          <w:b/>
          <w:color w:val="404040" w:themeColor="text1" w:themeTint="BF"/>
        </w:rPr>
        <w:t xml:space="preserve"> Balance</w:t>
      </w:r>
      <w:r w:rsidR="00674D47" w:rsidRPr="007A54E4">
        <w:rPr>
          <w:b/>
          <w:color w:val="404040" w:themeColor="text1" w:themeTint="BF"/>
        </w:rPr>
        <w:t xml:space="preserve">:  </w:t>
      </w:r>
      <w:r w:rsidR="00FA7F05" w:rsidRPr="007A54E4">
        <w:rPr>
          <w:b/>
          <w:color w:val="404040" w:themeColor="text1" w:themeTint="BF"/>
        </w:rPr>
        <w:t>£</w:t>
      </w:r>
      <w:r w:rsidR="006F5D28">
        <w:rPr>
          <w:b/>
          <w:color w:val="404040" w:themeColor="text1" w:themeTint="BF"/>
        </w:rPr>
        <w:t>815.45</w:t>
      </w:r>
      <w:r w:rsidR="00C34B01" w:rsidRPr="007A54E4">
        <w:rPr>
          <w:b/>
          <w:color w:val="404040" w:themeColor="text1" w:themeTint="BF"/>
        </w:rPr>
        <w:br/>
      </w:r>
      <w:r w:rsidR="007E34A3" w:rsidRPr="007A54E4">
        <w:rPr>
          <w:b/>
          <w:color w:val="404040" w:themeColor="text1" w:themeTint="BF"/>
          <w:u w:val="single"/>
        </w:rPr>
        <w:t>Expenses Out</w:t>
      </w:r>
      <w:r w:rsidR="006F5D28">
        <w:rPr>
          <w:b/>
          <w:color w:val="404040" w:themeColor="text1" w:themeTint="BF"/>
          <w:u w:val="single"/>
        </w:rPr>
        <w:t xml:space="preserve"> Since </w:t>
      </w:r>
      <w:r w:rsidR="00302206">
        <w:rPr>
          <w:b/>
          <w:color w:val="404040" w:themeColor="text1" w:themeTint="BF"/>
          <w:u w:val="single"/>
        </w:rPr>
        <w:t xml:space="preserve">last ASC: </w:t>
      </w:r>
      <w:r w:rsidR="00302206" w:rsidRPr="00302206">
        <w:rPr>
          <w:b/>
          <w:color w:val="404040" w:themeColor="text1" w:themeTint="BF"/>
        </w:rPr>
        <w:t>£401.60</w:t>
      </w:r>
      <w:r w:rsidR="007E34A3" w:rsidRPr="00302206">
        <w:rPr>
          <w:b/>
          <w:color w:val="404040" w:themeColor="text1" w:themeTint="BF"/>
        </w:rPr>
        <w:t xml:space="preserve"> </w:t>
      </w:r>
      <w:r w:rsidR="00302206" w:rsidRPr="00302206">
        <w:rPr>
          <w:b/>
          <w:color w:val="404040" w:themeColor="text1" w:themeTint="BF"/>
        </w:rPr>
        <w:t>(£200.00 Donation to July RCM</w:t>
      </w:r>
      <w:r w:rsidR="00302206">
        <w:rPr>
          <w:b/>
          <w:color w:val="404040" w:themeColor="text1" w:themeTint="BF"/>
        </w:rPr>
        <w:t>,</w:t>
      </w:r>
      <w:r w:rsidR="007E34A3" w:rsidRPr="00302206">
        <w:rPr>
          <w:b/>
          <w:color w:val="404040" w:themeColor="text1" w:themeTint="BF"/>
        </w:rPr>
        <w:t xml:space="preserve"> </w:t>
      </w:r>
      <w:r w:rsidR="00302206">
        <w:rPr>
          <w:b/>
          <w:color w:val="404040" w:themeColor="text1" w:themeTint="BF"/>
        </w:rPr>
        <w:t xml:space="preserve">£201.60 RCM </w:t>
      </w:r>
      <w:r w:rsidR="00A26CDF">
        <w:rPr>
          <w:b/>
          <w:color w:val="404040" w:themeColor="text1" w:themeTint="BF"/>
        </w:rPr>
        <w:t>Expenses</w:t>
      </w:r>
      <w:r w:rsidR="00302206">
        <w:rPr>
          <w:b/>
          <w:color w:val="404040" w:themeColor="text1" w:themeTint="BF"/>
        </w:rPr>
        <w:t xml:space="preserve"> </w:t>
      </w:r>
      <w:r w:rsidR="00A26CDF">
        <w:rPr>
          <w:b/>
          <w:color w:val="404040" w:themeColor="text1" w:themeTint="BF"/>
        </w:rPr>
        <w:t>July Region)</w:t>
      </w:r>
      <w:r w:rsidR="002E307A" w:rsidRPr="00302206">
        <w:rPr>
          <w:b/>
          <w:color w:val="404040" w:themeColor="text1" w:themeTint="BF"/>
        </w:rPr>
        <w:t xml:space="preserve">    </w:t>
      </w:r>
    </w:p>
    <w:p w14:paraId="2C425298" w14:textId="689F2037" w:rsidR="00A26CDF" w:rsidRDefault="003412CE" w:rsidP="008476EA">
      <w:pPr>
        <w:rPr>
          <w:rFonts w:eastAsia="Times New Roman" w:cstheme="minorHAnsi"/>
          <w:i/>
          <w:iCs/>
          <w:color w:val="404040" w:themeColor="text1" w:themeTint="BF"/>
          <w:lang w:eastAsia="en-GB"/>
        </w:rPr>
      </w:pPr>
      <w:r>
        <w:rPr>
          <w:bCs/>
          <w:color w:val="404040" w:themeColor="text1" w:themeTint="BF"/>
        </w:rPr>
        <w:t xml:space="preserve"> </w:t>
      </w:r>
      <w:r w:rsidR="00DB5CF5" w:rsidRPr="007A54E4">
        <w:rPr>
          <w:b/>
          <w:color w:val="404040" w:themeColor="text1" w:themeTint="BF"/>
        </w:rPr>
        <w:br/>
      </w:r>
      <w:r w:rsidR="00F31828" w:rsidRPr="007A54E4">
        <w:rPr>
          <w:bCs/>
          <w:i/>
          <w:iCs/>
          <w:color w:val="404040" w:themeColor="text1" w:themeTint="BF"/>
        </w:rPr>
        <w:t>(</w:t>
      </w:r>
      <w:r w:rsidR="00882829" w:rsidRPr="007A54E4">
        <w:rPr>
          <w:bCs/>
          <w:i/>
          <w:iCs/>
          <w:color w:val="404040" w:themeColor="text1" w:themeTint="BF"/>
        </w:rPr>
        <w:t xml:space="preserve">Combined Bank &amp; PayPal </w:t>
      </w:r>
      <w:r w:rsidR="00F31828" w:rsidRPr="007A54E4">
        <w:rPr>
          <w:bCs/>
          <w:i/>
          <w:iCs/>
          <w:color w:val="404040" w:themeColor="text1" w:themeTint="BF"/>
        </w:rPr>
        <w:t xml:space="preserve">Contributions </w:t>
      </w:r>
      <w:r w:rsidR="00E96484">
        <w:rPr>
          <w:bCs/>
          <w:i/>
          <w:iCs/>
          <w:color w:val="404040" w:themeColor="text1" w:themeTint="BF"/>
        </w:rPr>
        <w:t xml:space="preserve">since last ASC </w:t>
      </w:r>
      <w:r w:rsidR="00906841">
        <w:rPr>
          <w:rFonts w:eastAsia="Times New Roman" w:cstheme="minorHAnsi"/>
          <w:i/>
          <w:iCs/>
          <w:color w:val="404040" w:themeColor="text1" w:themeTint="BF"/>
          <w:lang w:eastAsia="en-GB"/>
        </w:rPr>
        <w:t>(£</w:t>
      </w:r>
      <w:r w:rsidR="00DB7C5F">
        <w:rPr>
          <w:rFonts w:eastAsia="Times New Roman" w:cstheme="minorHAnsi"/>
          <w:i/>
          <w:iCs/>
          <w:color w:val="404040" w:themeColor="text1" w:themeTint="BF"/>
          <w:lang w:eastAsia="en-GB"/>
        </w:rPr>
        <w:t>1</w:t>
      </w:r>
      <w:r w:rsidR="00A26CDF">
        <w:rPr>
          <w:rFonts w:eastAsia="Times New Roman" w:cstheme="minorHAnsi"/>
          <w:i/>
          <w:iCs/>
          <w:color w:val="404040" w:themeColor="text1" w:themeTint="BF"/>
          <w:lang w:eastAsia="en-GB"/>
        </w:rPr>
        <w:t>96.28</w:t>
      </w:r>
      <w:r w:rsidR="00906841">
        <w:rPr>
          <w:rFonts w:eastAsia="Times New Roman" w:cstheme="minorHAnsi"/>
          <w:i/>
          <w:iCs/>
          <w:color w:val="404040" w:themeColor="text1" w:themeTint="BF"/>
          <w:lang w:eastAsia="en-GB"/>
        </w:rPr>
        <w:t>)</w:t>
      </w:r>
      <w:r w:rsidR="00906841" w:rsidRPr="00E83044">
        <w:rPr>
          <w:rFonts w:eastAsia="Times New Roman" w:cstheme="minorHAnsi"/>
          <w:i/>
          <w:iCs/>
          <w:color w:val="404040" w:themeColor="text1" w:themeTint="BF"/>
          <w:sz w:val="18"/>
          <w:szCs w:val="18"/>
          <w:lang w:eastAsia="en-GB"/>
        </w:rPr>
        <w:t xml:space="preserve"> </w:t>
      </w:r>
      <w:r w:rsidR="00562731" w:rsidRPr="004A3507">
        <w:rPr>
          <w:rFonts w:eastAsia="Times New Roman" w:cstheme="minorHAnsi"/>
          <w:i/>
          <w:iCs/>
          <w:color w:val="404040" w:themeColor="text1" w:themeTint="BF"/>
          <w:lang w:eastAsia="en-GB"/>
        </w:rPr>
        <w:t xml:space="preserve">(as of </w:t>
      </w:r>
      <w:r w:rsidR="00562731">
        <w:rPr>
          <w:rFonts w:eastAsia="Times New Roman" w:cstheme="minorHAnsi"/>
          <w:i/>
          <w:iCs/>
          <w:color w:val="404040" w:themeColor="text1" w:themeTint="BF"/>
          <w:lang w:eastAsia="en-GB"/>
        </w:rPr>
        <w:t>2</w:t>
      </w:r>
      <w:r w:rsidR="00A26CDF">
        <w:rPr>
          <w:rFonts w:eastAsia="Times New Roman" w:cstheme="minorHAnsi"/>
          <w:i/>
          <w:iCs/>
          <w:color w:val="404040" w:themeColor="text1" w:themeTint="BF"/>
          <w:lang w:eastAsia="en-GB"/>
        </w:rPr>
        <w:t>3</w:t>
      </w:r>
      <w:r w:rsidR="00562731">
        <w:rPr>
          <w:rFonts w:eastAsia="Times New Roman" w:cstheme="minorHAnsi"/>
          <w:i/>
          <w:iCs/>
          <w:color w:val="404040" w:themeColor="text1" w:themeTint="BF"/>
          <w:lang w:eastAsia="en-GB"/>
        </w:rPr>
        <w:t>/0</w:t>
      </w:r>
      <w:r w:rsidR="00A26CDF">
        <w:rPr>
          <w:rFonts w:eastAsia="Times New Roman" w:cstheme="minorHAnsi"/>
          <w:i/>
          <w:iCs/>
          <w:color w:val="404040" w:themeColor="text1" w:themeTint="BF"/>
          <w:lang w:eastAsia="en-GB"/>
        </w:rPr>
        <w:t>8</w:t>
      </w:r>
      <w:r w:rsidR="00562731">
        <w:rPr>
          <w:rFonts w:eastAsia="Times New Roman" w:cstheme="minorHAnsi"/>
          <w:i/>
          <w:iCs/>
          <w:color w:val="404040" w:themeColor="text1" w:themeTint="BF"/>
          <w:lang w:eastAsia="en-GB"/>
        </w:rPr>
        <w:t>/2022</w:t>
      </w:r>
      <w:r w:rsidR="00562731" w:rsidRPr="004A3507">
        <w:rPr>
          <w:rFonts w:eastAsia="Times New Roman" w:cstheme="minorHAnsi"/>
          <w:i/>
          <w:iCs/>
          <w:color w:val="404040" w:themeColor="text1" w:themeTint="BF"/>
          <w:lang w:eastAsia="en-GB"/>
        </w:rPr>
        <w:t>)</w:t>
      </w:r>
    </w:p>
    <w:p w14:paraId="727CF42B" w14:textId="7A156DFB" w:rsidR="00E83044" w:rsidRDefault="00A26CDF" w:rsidP="008476EA">
      <w:pPr>
        <w:rPr>
          <w:b/>
          <w:bCs/>
          <w:iCs/>
          <w:color w:val="404040" w:themeColor="text1" w:themeTint="BF"/>
          <w:sz w:val="20"/>
          <w:szCs w:val="20"/>
        </w:rPr>
      </w:pPr>
      <w:r w:rsidRPr="007A54E4">
        <w:rPr>
          <w:b/>
          <w:color w:val="404040" w:themeColor="text1" w:themeTint="BF"/>
          <w:u w:val="single"/>
        </w:rPr>
        <w:t xml:space="preserve">Closing Balance:    </w:t>
      </w:r>
      <w:r>
        <w:rPr>
          <w:b/>
          <w:color w:val="404040" w:themeColor="text1" w:themeTint="BF"/>
          <w:u w:val="single"/>
        </w:rPr>
        <w:t xml:space="preserve"> </w:t>
      </w:r>
      <w:r w:rsidRPr="007A54E4">
        <w:rPr>
          <w:b/>
          <w:color w:val="404040" w:themeColor="text1" w:themeTint="BF"/>
          <w:u w:val="single"/>
        </w:rPr>
        <w:t>£</w:t>
      </w:r>
      <w:bookmarkStart w:id="2" w:name="_Hlk95839075"/>
      <w:r>
        <w:rPr>
          <w:rFonts w:eastAsia="Times New Roman" w:cstheme="minorHAnsi"/>
          <w:b/>
          <w:bCs/>
          <w:color w:val="404040" w:themeColor="text1" w:themeTint="BF"/>
          <w:lang w:eastAsia="en-GB"/>
        </w:rPr>
        <w:t xml:space="preserve"> </w:t>
      </w:r>
      <w:bookmarkEnd w:id="2"/>
      <w:r>
        <w:rPr>
          <w:rFonts w:eastAsia="Times New Roman" w:cstheme="minorHAnsi"/>
          <w:b/>
          <w:bCs/>
          <w:color w:val="404040" w:themeColor="text1" w:themeTint="BF"/>
          <w:lang w:eastAsia="en-GB"/>
        </w:rPr>
        <w:t xml:space="preserve">1618.30 </w:t>
      </w:r>
      <w:r w:rsidRPr="004A3507">
        <w:rPr>
          <w:rFonts w:eastAsia="Times New Roman" w:cstheme="minorHAnsi"/>
          <w:i/>
          <w:iCs/>
          <w:color w:val="404040" w:themeColor="text1" w:themeTint="BF"/>
          <w:lang w:eastAsia="en-GB"/>
        </w:rPr>
        <w:t xml:space="preserve">(as of </w:t>
      </w:r>
      <w:r>
        <w:rPr>
          <w:rFonts w:eastAsia="Times New Roman" w:cstheme="minorHAnsi"/>
          <w:i/>
          <w:iCs/>
          <w:color w:val="404040" w:themeColor="text1" w:themeTint="BF"/>
          <w:lang w:eastAsia="en-GB"/>
        </w:rPr>
        <w:t>23/08/2022</w:t>
      </w:r>
      <w:r w:rsidRPr="004A3507">
        <w:rPr>
          <w:rFonts w:eastAsia="Times New Roman" w:cstheme="minorHAnsi"/>
          <w:i/>
          <w:iCs/>
          <w:color w:val="404040" w:themeColor="text1" w:themeTint="BF"/>
          <w:lang w:eastAsia="en-GB"/>
        </w:rPr>
        <w:t>)</w:t>
      </w:r>
      <w:r w:rsidRPr="007A54E4">
        <w:rPr>
          <w:b/>
          <w:color w:val="404040" w:themeColor="text1" w:themeTint="BF"/>
        </w:rPr>
        <w:br/>
      </w:r>
      <w:r w:rsidR="005B69F7" w:rsidRPr="007A54E4">
        <w:rPr>
          <w:rFonts w:ascii="Calibri" w:eastAsia="Times New Roman" w:hAnsi="Calibri" w:cs="Calibri"/>
          <w:b/>
          <w:bCs/>
          <w:color w:val="404040" w:themeColor="text1" w:themeTint="BF"/>
          <w:lang w:eastAsia="en-GB"/>
        </w:rPr>
        <w:br/>
      </w:r>
      <w:r w:rsidR="00286C1A" w:rsidRPr="007A54E4">
        <w:rPr>
          <w:b/>
          <w:color w:val="404040" w:themeColor="text1" w:themeTint="BF"/>
        </w:rPr>
        <w:t>Prudent Reserve:</w:t>
      </w:r>
      <w:r w:rsidR="0030627C" w:rsidRPr="007A54E4">
        <w:rPr>
          <w:b/>
          <w:color w:val="404040" w:themeColor="text1" w:themeTint="BF"/>
        </w:rPr>
        <w:t xml:space="preserve"> </w:t>
      </w:r>
      <w:r w:rsidR="00792DA2" w:rsidRPr="007A54E4">
        <w:rPr>
          <w:b/>
          <w:color w:val="404040" w:themeColor="text1" w:themeTint="BF"/>
        </w:rPr>
        <w:t xml:space="preserve">    </w:t>
      </w:r>
      <w:r w:rsidR="00882829" w:rsidRPr="007A54E4">
        <w:rPr>
          <w:b/>
          <w:color w:val="404040" w:themeColor="text1" w:themeTint="BF"/>
        </w:rPr>
        <w:t xml:space="preserve"> </w:t>
      </w:r>
      <w:r w:rsidR="00286C1A" w:rsidRPr="007A54E4">
        <w:rPr>
          <w:b/>
          <w:color w:val="404040" w:themeColor="text1" w:themeTint="BF"/>
        </w:rPr>
        <w:t>£500.00</w:t>
      </w:r>
      <w:r w:rsidR="00C87DDA" w:rsidRPr="007A54E4">
        <w:rPr>
          <w:b/>
          <w:color w:val="404040" w:themeColor="text1" w:themeTint="BF"/>
        </w:rPr>
        <w:t xml:space="preserve"> </w:t>
      </w:r>
      <w:r w:rsidR="00C87DDA" w:rsidRPr="007A54E4">
        <w:rPr>
          <w:i/>
          <w:color w:val="404040" w:themeColor="text1" w:themeTint="BF"/>
          <w:sz w:val="20"/>
          <w:szCs w:val="20"/>
        </w:rPr>
        <w:t xml:space="preserve">(as set June </w:t>
      </w:r>
      <w:r w:rsidR="007127A3" w:rsidRPr="007A54E4">
        <w:rPr>
          <w:i/>
          <w:color w:val="404040" w:themeColor="text1" w:themeTint="BF"/>
          <w:sz w:val="20"/>
          <w:szCs w:val="20"/>
        </w:rPr>
        <w:t>2020</w:t>
      </w:r>
      <w:r w:rsidR="00C87DDA" w:rsidRPr="007A54E4">
        <w:rPr>
          <w:i/>
          <w:color w:val="404040" w:themeColor="text1" w:themeTint="BF"/>
          <w:sz w:val="20"/>
          <w:szCs w:val="20"/>
        </w:rPr>
        <w:t>)</w:t>
      </w:r>
      <w:r w:rsidR="00726F3E">
        <w:rPr>
          <w:i/>
          <w:color w:val="404040" w:themeColor="text1" w:themeTint="BF"/>
          <w:sz w:val="20"/>
          <w:szCs w:val="20"/>
        </w:rPr>
        <w:t xml:space="preserve"> </w:t>
      </w:r>
      <w:r w:rsidR="00286C1A" w:rsidRPr="007A54E4">
        <w:rPr>
          <w:b/>
          <w:color w:val="404040" w:themeColor="text1" w:themeTint="BF"/>
        </w:rPr>
        <w:br/>
      </w:r>
      <w:r w:rsidR="00792DA2" w:rsidRPr="007A54E4">
        <w:rPr>
          <w:b/>
          <w:color w:val="404040" w:themeColor="text1" w:themeTint="BF"/>
          <w:u w:val="single"/>
        </w:rPr>
        <w:t>Tradition 7 surplus</w:t>
      </w:r>
      <w:r w:rsidR="00286C1A" w:rsidRPr="007A54E4">
        <w:rPr>
          <w:b/>
          <w:color w:val="404040" w:themeColor="text1" w:themeTint="BF"/>
          <w:u w:val="single"/>
        </w:rPr>
        <w:t xml:space="preserve">: </w:t>
      </w:r>
      <w:r w:rsidR="00792DA2" w:rsidRPr="007A54E4">
        <w:rPr>
          <w:b/>
          <w:color w:val="404040" w:themeColor="text1" w:themeTint="BF"/>
          <w:u w:val="single"/>
        </w:rPr>
        <w:t xml:space="preserve">  </w:t>
      </w:r>
      <w:r w:rsidR="00BB3B1A" w:rsidRPr="00BB3B1A">
        <w:rPr>
          <w:b/>
          <w:color w:val="404040" w:themeColor="text1" w:themeTint="BF"/>
          <w:u w:val="single"/>
        </w:rPr>
        <w:t>£</w:t>
      </w:r>
      <w:r w:rsidR="00B81CC6">
        <w:rPr>
          <w:b/>
          <w:color w:val="404040" w:themeColor="text1" w:themeTint="BF"/>
          <w:u w:val="single"/>
        </w:rPr>
        <w:t>1</w:t>
      </w:r>
      <w:r w:rsidR="00E72D65">
        <w:rPr>
          <w:b/>
          <w:color w:val="404040" w:themeColor="text1" w:themeTint="BF"/>
          <w:u w:val="single"/>
        </w:rPr>
        <w:t>118.30</w:t>
      </w:r>
      <w:r w:rsidR="00BB3B1A" w:rsidRPr="00BB3B1A">
        <w:rPr>
          <w:b/>
          <w:color w:val="404040" w:themeColor="text1" w:themeTint="BF"/>
          <w:u w:val="single"/>
        </w:rPr>
        <w:t xml:space="preserve"> </w:t>
      </w:r>
      <w:r w:rsidR="00562731" w:rsidRPr="004A3507">
        <w:rPr>
          <w:rFonts w:eastAsia="Times New Roman" w:cstheme="minorHAnsi"/>
          <w:i/>
          <w:iCs/>
          <w:color w:val="404040" w:themeColor="text1" w:themeTint="BF"/>
          <w:lang w:eastAsia="en-GB"/>
        </w:rPr>
        <w:t xml:space="preserve">(as of </w:t>
      </w:r>
      <w:r w:rsidR="00562731">
        <w:rPr>
          <w:rFonts w:eastAsia="Times New Roman" w:cstheme="minorHAnsi"/>
          <w:i/>
          <w:iCs/>
          <w:color w:val="404040" w:themeColor="text1" w:themeTint="BF"/>
          <w:lang w:eastAsia="en-GB"/>
        </w:rPr>
        <w:t>2</w:t>
      </w:r>
      <w:r>
        <w:rPr>
          <w:rFonts w:eastAsia="Times New Roman" w:cstheme="minorHAnsi"/>
          <w:i/>
          <w:iCs/>
          <w:color w:val="404040" w:themeColor="text1" w:themeTint="BF"/>
          <w:lang w:eastAsia="en-GB"/>
        </w:rPr>
        <w:t>3</w:t>
      </w:r>
      <w:r w:rsidR="00562731">
        <w:rPr>
          <w:rFonts w:eastAsia="Times New Roman" w:cstheme="minorHAnsi"/>
          <w:i/>
          <w:iCs/>
          <w:color w:val="404040" w:themeColor="text1" w:themeTint="BF"/>
          <w:lang w:eastAsia="en-GB"/>
        </w:rPr>
        <w:t>/0</w:t>
      </w:r>
      <w:r>
        <w:rPr>
          <w:rFonts w:eastAsia="Times New Roman" w:cstheme="minorHAnsi"/>
          <w:i/>
          <w:iCs/>
          <w:color w:val="404040" w:themeColor="text1" w:themeTint="BF"/>
          <w:lang w:eastAsia="en-GB"/>
        </w:rPr>
        <w:t>8</w:t>
      </w:r>
      <w:r w:rsidR="00562731">
        <w:rPr>
          <w:rFonts w:eastAsia="Times New Roman" w:cstheme="minorHAnsi"/>
          <w:i/>
          <w:iCs/>
          <w:color w:val="404040" w:themeColor="text1" w:themeTint="BF"/>
          <w:lang w:eastAsia="en-GB"/>
        </w:rPr>
        <w:t>/2022</w:t>
      </w:r>
      <w:r w:rsidR="00562731" w:rsidRPr="004A3507">
        <w:rPr>
          <w:rFonts w:eastAsia="Times New Roman" w:cstheme="minorHAnsi"/>
          <w:i/>
          <w:iCs/>
          <w:color w:val="404040" w:themeColor="text1" w:themeTint="BF"/>
          <w:lang w:eastAsia="en-GB"/>
        </w:rPr>
        <w:t>)</w:t>
      </w:r>
      <w:r w:rsidR="00F8482A" w:rsidRPr="007A54E4">
        <w:rPr>
          <w:b/>
          <w:color w:val="404040" w:themeColor="text1" w:themeTint="BF"/>
        </w:rPr>
        <w:br/>
      </w:r>
      <w:r w:rsidR="0030627C" w:rsidRPr="007A54E4">
        <w:rPr>
          <w:b/>
          <w:i/>
          <w:color w:val="404040" w:themeColor="text1" w:themeTint="BF"/>
        </w:rPr>
        <w:t>Current fixed annual expenses</w:t>
      </w:r>
      <w:r w:rsidR="009C2029" w:rsidRPr="007A54E4">
        <w:rPr>
          <w:b/>
          <w:i/>
          <w:color w:val="404040" w:themeColor="text1" w:themeTint="BF"/>
        </w:rPr>
        <w:t>:</w:t>
      </w:r>
      <w:r w:rsidR="0030627C" w:rsidRPr="007A54E4">
        <w:rPr>
          <w:i/>
          <w:color w:val="404040" w:themeColor="text1" w:themeTint="BF"/>
        </w:rPr>
        <w:t xml:space="preserve"> </w:t>
      </w:r>
      <w:r w:rsidR="00850027">
        <w:rPr>
          <w:i/>
          <w:color w:val="404040" w:themeColor="text1" w:themeTint="BF"/>
        </w:rPr>
        <w:t>202</w:t>
      </w:r>
      <w:r w:rsidR="0048485A">
        <w:rPr>
          <w:i/>
          <w:color w:val="404040" w:themeColor="text1" w:themeTint="BF"/>
        </w:rPr>
        <w:t>1</w:t>
      </w:r>
      <w:r w:rsidR="00850027">
        <w:rPr>
          <w:i/>
          <w:color w:val="404040" w:themeColor="text1" w:themeTint="BF"/>
        </w:rPr>
        <w:t>/2</w:t>
      </w:r>
      <w:r w:rsidR="0048485A">
        <w:rPr>
          <w:i/>
          <w:color w:val="404040" w:themeColor="text1" w:themeTint="BF"/>
        </w:rPr>
        <w:t>2</w:t>
      </w:r>
      <w:r w:rsidR="00371861">
        <w:rPr>
          <w:i/>
          <w:color w:val="404040" w:themeColor="text1" w:themeTint="BF"/>
        </w:rPr>
        <w:t xml:space="preserve"> </w:t>
      </w:r>
      <w:r w:rsidR="0030627C" w:rsidRPr="007A54E4">
        <w:rPr>
          <w:i/>
          <w:color w:val="404040" w:themeColor="text1" w:themeTint="BF"/>
        </w:rPr>
        <w:br/>
        <w:t xml:space="preserve">Website + Domain etc.  </w:t>
      </w:r>
      <w:r w:rsidR="009C2029" w:rsidRPr="007A54E4">
        <w:rPr>
          <w:i/>
          <w:color w:val="404040" w:themeColor="text1" w:themeTint="BF"/>
        </w:rPr>
        <w:t xml:space="preserve"> </w:t>
      </w:r>
      <w:r w:rsidR="00BB3B1A" w:rsidRPr="00BB3B1A">
        <w:rPr>
          <w:i/>
          <w:color w:val="404040" w:themeColor="text1" w:themeTint="BF"/>
        </w:rPr>
        <w:t>£49.15</w:t>
      </w:r>
      <w:r w:rsidR="003113F1" w:rsidRPr="007A54E4">
        <w:rPr>
          <w:i/>
          <w:color w:val="404040" w:themeColor="text1" w:themeTint="BF"/>
        </w:rPr>
        <w:t xml:space="preserve"> </w:t>
      </w:r>
      <w:r w:rsidR="002C0C9A" w:rsidRPr="007A54E4">
        <w:rPr>
          <w:i/>
          <w:color w:val="404040" w:themeColor="text1" w:themeTint="BF"/>
          <w:sz w:val="20"/>
          <w:szCs w:val="20"/>
        </w:rPr>
        <w:t>(per year</w:t>
      </w:r>
      <w:r w:rsidR="00371861">
        <w:rPr>
          <w:i/>
          <w:color w:val="404040" w:themeColor="text1" w:themeTint="BF"/>
          <w:sz w:val="20"/>
          <w:szCs w:val="20"/>
        </w:rPr>
        <w:t>)</w:t>
      </w:r>
      <w:r w:rsidR="00371861" w:rsidRPr="007A54E4">
        <w:rPr>
          <w:i/>
          <w:color w:val="404040" w:themeColor="text1" w:themeTint="BF"/>
        </w:rPr>
        <w:t xml:space="preserve"> </w:t>
      </w:r>
      <w:r w:rsidR="0030627C" w:rsidRPr="007A54E4">
        <w:rPr>
          <w:i/>
          <w:color w:val="404040" w:themeColor="text1" w:themeTint="BF"/>
        </w:rPr>
        <w:br/>
      </w:r>
      <w:r w:rsidR="00C01276" w:rsidRPr="007A54E4">
        <w:rPr>
          <w:i/>
          <w:color w:val="404040" w:themeColor="text1" w:themeTint="BF"/>
        </w:rPr>
        <w:t>Bluejeans</w:t>
      </w:r>
      <w:r w:rsidR="00C01276">
        <w:rPr>
          <w:i/>
          <w:color w:val="404040" w:themeColor="text1" w:themeTint="BF"/>
        </w:rPr>
        <w:t xml:space="preserve"> </w:t>
      </w:r>
      <w:r w:rsidR="0030627C" w:rsidRPr="007A54E4">
        <w:rPr>
          <w:i/>
          <w:color w:val="404040" w:themeColor="text1" w:themeTint="BF"/>
        </w:rPr>
        <w:t xml:space="preserve">account        </w:t>
      </w:r>
      <w:r w:rsidR="0030627C" w:rsidRPr="007A54E4">
        <w:rPr>
          <w:i/>
          <w:color w:val="404040" w:themeColor="text1" w:themeTint="BF"/>
        </w:rPr>
        <w:tab/>
      </w:r>
      <w:r w:rsidR="00BB3B1A" w:rsidRPr="00BB3B1A">
        <w:rPr>
          <w:i/>
          <w:color w:val="404040" w:themeColor="text1" w:themeTint="BF"/>
        </w:rPr>
        <w:t>£158.49</w:t>
      </w:r>
      <w:r w:rsidR="00005230" w:rsidRPr="007A54E4">
        <w:rPr>
          <w:i/>
          <w:color w:val="404040" w:themeColor="text1" w:themeTint="BF"/>
        </w:rPr>
        <w:t xml:space="preserve"> (</w:t>
      </w:r>
      <w:r w:rsidR="00C12DA0" w:rsidRPr="007A54E4">
        <w:rPr>
          <w:i/>
          <w:color w:val="404040" w:themeColor="text1" w:themeTint="BF"/>
        </w:rPr>
        <w:t xml:space="preserve">current </w:t>
      </w:r>
      <w:r w:rsidR="00005230" w:rsidRPr="007A54E4">
        <w:rPr>
          <w:bCs/>
          <w:i/>
          <w:iCs/>
          <w:color w:val="404040" w:themeColor="text1" w:themeTint="BF"/>
        </w:rPr>
        <w:t>Bluejeans Enterprise Account annual fee)</w:t>
      </w:r>
      <w:r w:rsidR="0030627C" w:rsidRPr="007A54E4">
        <w:rPr>
          <w:i/>
          <w:color w:val="404040" w:themeColor="text1" w:themeTint="BF"/>
        </w:rPr>
        <w:br/>
      </w:r>
      <w:r w:rsidR="0030627C" w:rsidRPr="007A54E4">
        <w:rPr>
          <w:b/>
          <w:bCs/>
          <w:i/>
          <w:color w:val="404040" w:themeColor="text1" w:themeTint="BF"/>
        </w:rPr>
        <w:t xml:space="preserve">Total          </w:t>
      </w:r>
      <w:r w:rsidR="009C2029" w:rsidRPr="007A54E4">
        <w:rPr>
          <w:b/>
          <w:bCs/>
          <w:i/>
          <w:color w:val="404040" w:themeColor="text1" w:themeTint="BF"/>
        </w:rPr>
        <w:t xml:space="preserve"> </w:t>
      </w:r>
      <w:r w:rsidR="00791E9E" w:rsidRPr="007A54E4">
        <w:rPr>
          <w:b/>
          <w:bCs/>
          <w:i/>
          <w:color w:val="404040" w:themeColor="text1" w:themeTint="BF"/>
        </w:rPr>
        <w:t xml:space="preserve">                      </w:t>
      </w:r>
      <w:r w:rsidR="005232E9" w:rsidRPr="007A54E4">
        <w:rPr>
          <w:b/>
          <w:bCs/>
          <w:i/>
          <w:color w:val="404040" w:themeColor="text1" w:themeTint="BF"/>
        </w:rPr>
        <w:t>£</w:t>
      </w:r>
      <w:r w:rsidR="00BB3B1A">
        <w:rPr>
          <w:b/>
          <w:bCs/>
          <w:i/>
          <w:color w:val="404040" w:themeColor="text1" w:themeTint="BF"/>
        </w:rPr>
        <w:t>207.64</w:t>
      </w:r>
      <w:r w:rsidR="00897ACE" w:rsidRPr="007A54E4">
        <w:rPr>
          <w:b/>
          <w:bCs/>
          <w:color w:val="404040" w:themeColor="text1" w:themeTint="BF"/>
        </w:rPr>
        <w:t xml:space="preserve"> </w:t>
      </w:r>
      <w:r w:rsidR="00D91AFB" w:rsidRPr="007A54E4">
        <w:rPr>
          <w:b/>
          <w:bCs/>
          <w:i/>
          <w:color w:val="404040" w:themeColor="text1" w:themeTint="BF"/>
          <w:sz w:val="20"/>
          <w:szCs w:val="20"/>
        </w:rPr>
        <w:t>(</w:t>
      </w:r>
      <w:r w:rsidR="00792DA2" w:rsidRPr="007A54E4">
        <w:rPr>
          <w:b/>
          <w:bCs/>
          <w:i/>
          <w:color w:val="404040" w:themeColor="text1" w:themeTint="BF"/>
          <w:sz w:val="20"/>
          <w:szCs w:val="20"/>
        </w:rPr>
        <w:t>=</w:t>
      </w:r>
      <w:r w:rsidR="00DB4641" w:rsidRPr="007A54E4">
        <w:rPr>
          <w:b/>
          <w:bCs/>
          <w:i/>
          <w:color w:val="404040" w:themeColor="text1" w:themeTint="BF"/>
          <w:sz w:val="20"/>
          <w:szCs w:val="20"/>
        </w:rPr>
        <w:t xml:space="preserve"> @</w:t>
      </w:r>
      <w:r w:rsidR="00BA0036" w:rsidRPr="007A54E4">
        <w:rPr>
          <w:b/>
          <w:bCs/>
          <w:i/>
          <w:color w:val="404040" w:themeColor="text1" w:themeTint="BF"/>
          <w:sz w:val="20"/>
          <w:szCs w:val="20"/>
        </w:rPr>
        <w:t xml:space="preserve"> </w:t>
      </w:r>
      <w:r w:rsidR="00D91AFB" w:rsidRPr="007A54E4">
        <w:rPr>
          <w:b/>
          <w:bCs/>
          <w:i/>
          <w:color w:val="404040" w:themeColor="text1" w:themeTint="BF"/>
          <w:sz w:val="20"/>
          <w:szCs w:val="20"/>
        </w:rPr>
        <w:t>£</w:t>
      </w:r>
      <w:r w:rsidR="00BB3B1A">
        <w:rPr>
          <w:b/>
          <w:bCs/>
          <w:i/>
          <w:color w:val="404040" w:themeColor="text1" w:themeTint="BF"/>
          <w:sz w:val="20"/>
          <w:szCs w:val="20"/>
        </w:rPr>
        <w:t>0.36p</w:t>
      </w:r>
      <w:r w:rsidR="00850027">
        <w:rPr>
          <w:b/>
          <w:bCs/>
          <w:i/>
          <w:color w:val="404040" w:themeColor="text1" w:themeTint="BF"/>
          <w:sz w:val="20"/>
          <w:szCs w:val="20"/>
        </w:rPr>
        <w:t xml:space="preserve"> </w:t>
      </w:r>
      <w:r w:rsidR="00F228C8" w:rsidRPr="007A54E4">
        <w:rPr>
          <w:b/>
          <w:bCs/>
          <w:i/>
          <w:color w:val="404040" w:themeColor="text1" w:themeTint="BF"/>
          <w:sz w:val="20"/>
          <w:szCs w:val="20"/>
        </w:rPr>
        <w:t>/</w:t>
      </w:r>
      <w:r w:rsidR="00850027">
        <w:rPr>
          <w:b/>
          <w:bCs/>
          <w:i/>
          <w:color w:val="404040" w:themeColor="text1" w:themeTint="BF"/>
          <w:sz w:val="20"/>
          <w:szCs w:val="20"/>
        </w:rPr>
        <w:t xml:space="preserve"> </w:t>
      </w:r>
      <w:r w:rsidR="00F228C8" w:rsidRPr="007A54E4">
        <w:rPr>
          <w:b/>
          <w:bCs/>
          <w:i/>
          <w:color w:val="404040" w:themeColor="text1" w:themeTint="BF"/>
          <w:sz w:val="20"/>
          <w:szCs w:val="20"/>
        </w:rPr>
        <w:t>$</w:t>
      </w:r>
      <w:r w:rsidR="00BB3B1A">
        <w:rPr>
          <w:b/>
          <w:bCs/>
          <w:i/>
          <w:color w:val="404040" w:themeColor="text1" w:themeTint="BF"/>
          <w:sz w:val="20"/>
          <w:szCs w:val="20"/>
        </w:rPr>
        <w:t>0.49</w:t>
      </w:r>
      <w:r w:rsidR="00A31029">
        <w:rPr>
          <w:b/>
          <w:bCs/>
          <w:i/>
          <w:color w:val="404040" w:themeColor="text1" w:themeTint="BF"/>
          <w:sz w:val="20"/>
          <w:szCs w:val="20"/>
        </w:rPr>
        <w:t>c</w:t>
      </w:r>
      <w:r w:rsidR="00BB3B1A">
        <w:rPr>
          <w:b/>
          <w:bCs/>
          <w:i/>
          <w:color w:val="404040" w:themeColor="text1" w:themeTint="BF"/>
          <w:sz w:val="20"/>
          <w:szCs w:val="20"/>
        </w:rPr>
        <w:t xml:space="preserve"> </w:t>
      </w:r>
      <w:r w:rsidR="00D91AFB" w:rsidRPr="007A54E4">
        <w:rPr>
          <w:b/>
          <w:bCs/>
          <w:i/>
          <w:color w:val="404040" w:themeColor="text1" w:themeTint="BF"/>
          <w:sz w:val="20"/>
          <w:szCs w:val="20"/>
        </w:rPr>
        <w:t>per meeting per week)</w:t>
      </w:r>
      <w:r w:rsidR="00E83044">
        <w:rPr>
          <w:b/>
          <w:bCs/>
          <w:i/>
          <w:color w:val="404040" w:themeColor="text1" w:themeTint="BF"/>
          <w:sz w:val="20"/>
          <w:szCs w:val="20"/>
        </w:rPr>
        <w:br/>
      </w:r>
    </w:p>
    <w:p w14:paraId="73853C06" w14:textId="77777777" w:rsidR="00F634A6" w:rsidRDefault="00E83044" w:rsidP="00930472">
      <w:pPr>
        <w:rPr>
          <w:b/>
          <w:color w:val="404040" w:themeColor="text1" w:themeTint="BF"/>
        </w:rPr>
      </w:pPr>
      <w:r>
        <w:rPr>
          <w:b/>
          <w:bCs/>
          <w:i/>
          <w:color w:val="404040" w:themeColor="text1" w:themeTint="BF"/>
          <w:sz w:val="20"/>
          <w:szCs w:val="20"/>
        </w:rPr>
        <w:t xml:space="preserve"> </w:t>
      </w:r>
      <w:r w:rsidR="00752841" w:rsidRPr="00930472">
        <w:rPr>
          <w:b/>
          <w:color w:val="404040" w:themeColor="text1" w:themeTint="BF"/>
        </w:rPr>
        <w:t>Website report</w:t>
      </w:r>
      <w:r w:rsidR="009C2029" w:rsidRPr="00930472">
        <w:rPr>
          <w:b/>
          <w:color w:val="404040" w:themeColor="text1" w:themeTint="BF"/>
        </w:rPr>
        <w:t>:</w:t>
      </w:r>
    </w:p>
    <w:p w14:paraId="66A2ED01" w14:textId="77777777" w:rsidR="00F634A6" w:rsidRDefault="00F634A6" w:rsidP="00F634A6">
      <w:pPr>
        <w:rPr>
          <w:color w:val="404040" w:themeColor="text1" w:themeTint="BF"/>
        </w:rPr>
      </w:pPr>
      <w:r w:rsidRPr="007A54E4">
        <w:rPr>
          <w:color w:val="404040" w:themeColor="text1" w:themeTint="BF"/>
        </w:rPr>
        <w:t xml:space="preserve">The website </w:t>
      </w:r>
      <w:r>
        <w:rPr>
          <w:color w:val="404040" w:themeColor="text1" w:themeTint="BF"/>
        </w:rPr>
        <w:t>encountered a</w:t>
      </w:r>
      <w:r w:rsidRPr="007A54E4">
        <w:rPr>
          <w:color w:val="404040" w:themeColor="text1" w:themeTint="BF"/>
        </w:rPr>
        <w:t xml:space="preserve"> problem</w:t>
      </w:r>
      <w:r>
        <w:rPr>
          <w:color w:val="404040" w:themeColor="text1" w:themeTint="BF"/>
        </w:rPr>
        <w:t xml:space="preserve"> at the last “Theme/Template” update that caused some formatting/appearance issues which have now been resolved. B</w:t>
      </w:r>
      <w:r w:rsidRPr="007A54E4">
        <w:rPr>
          <w:color w:val="404040" w:themeColor="text1" w:themeTint="BF"/>
        </w:rPr>
        <w:t>ackups are being taken regularly, website</w:t>
      </w:r>
      <w:r>
        <w:rPr>
          <w:color w:val="404040" w:themeColor="text1" w:themeTint="BF"/>
        </w:rPr>
        <w:t xml:space="preserve"> content,</w:t>
      </w:r>
      <w:r w:rsidRPr="007A54E4">
        <w:rPr>
          <w:color w:val="404040" w:themeColor="text1" w:themeTint="BF"/>
        </w:rPr>
        <w:t xml:space="preserve"> software &amp; plugins etc are being updated as required.</w:t>
      </w:r>
      <w:r>
        <w:rPr>
          <w:color w:val="404040" w:themeColor="text1" w:themeTint="BF"/>
        </w:rPr>
        <w:t xml:space="preserve"> </w:t>
      </w:r>
    </w:p>
    <w:p w14:paraId="136B3288" w14:textId="6F4977DD" w:rsidR="00F634A6" w:rsidRDefault="00F634A6" w:rsidP="00F634A6">
      <w:pPr>
        <w:rPr>
          <w:color w:val="404040" w:themeColor="text1" w:themeTint="BF"/>
        </w:rPr>
      </w:pPr>
      <w:r>
        <w:rPr>
          <w:color w:val="404040" w:themeColor="text1" w:themeTint="BF"/>
        </w:rPr>
        <w:t xml:space="preserve">The theme template we have used for the last decade or so, known as “Responsive”, is a basic free to use version that limits our options in terms of the site development and presentation tools that are now possible with the latest version of Wordpress. A “Pro” version of the “Responsive” theme is available at the cost of $139.00 (approximately £118.00) for a 1 site lifetime license that would then </w:t>
      </w:r>
      <w:r>
        <w:rPr>
          <w:color w:val="404040" w:themeColor="text1" w:themeTint="BF"/>
        </w:rPr>
        <w:lastRenderedPageBreak/>
        <w:t>enable us to access and make full use of the new editing and design capabilities of WordPress and, with some basic instruction, ultimately make any future handover of website service less daunting to members with less technical experience or ability.</w:t>
      </w:r>
    </w:p>
    <w:p w14:paraId="127E45DA" w14:textId="77777777" w:rsidR="00F634A6" w:rsidRPr="00930472" w:rsidRDefault="00F634A6" w:rsidP="00F634A6">
      <w:pPr>
        <w:rPr>
          <w:b/>
          <w:bCs/>
          <w:i/>
          <w:color w:val="404040" w:themeColor="text1" w:themeTint="BF"/>
          <w:sz w:val="20"/>
          <w:szCs w:val="20"/>
        </w:rPr>
      </w:pPr>
      <w:r>
        <w:rPr>
          <w:color w:val="404040" w:themeColor="text1" w:themeTint="BF"/>
        </w:rPr>
        <w:t xml:space="preserve">The proposal therefore is to ask the ASC if we are willing and or happy to agree to us proceeding with the template upgrade at the cost stated above?  </w:t>
      </w:r>
    </w:p>
    <w:p w14:paraId="1612A912" w14:textId="6313392C" w:rsidR="00083F65" w:rsidRPr="00930472" w:rsidRDefault="004B6312" w:rsidP="00930472">
      <w:pPr>
        <w:rPr>
          <w:b/>
          <w:bCs/>
          <w:i/>
          <w:color w:val="404040" w:themeColor="text1" w:themeTint="BF"/>
          <w:sz w:val="20"/>
          <w:szCs w:val="20"/>
        </w:rPr>
      </w:pPr>
      <w:r w:rsidRPr="00930472">
        <w:rPr>
          <w:b/>
          <w:color w:val="404040" w:themeColor="text1" w:themeTint="BF"/>
        </w:rPr>
        <w:t xml:space="preserve"> </w:t>
      </w:r>
      <w:r w:rsidR="009F6116">
        <w:rPr>
          <w:b/>
          <w:color w:val="404040" w:themeColor="text1" w:themeTint="BF"/>
        </w:rPr>
        <w:br/>
      </w:r>
      <w:r w:rsidR="00025936">
        <w:rPr>
          <w:color w:val="404040" w:themeColor="text1" w:themeTint="BF"/>
        </w:rPr>
        <w:t xml:space="preserve"> </w:t>
      </w:r>
    </w:p>
    <w:p w14:paraId="5BF6B97F" w14:textId="791A53F7" w:rsidR="000C7B46" w:rsidRDefault="000C7B46" w:rsidP="004B6312">
      <w:pPr>
        <w:pStyle w:val="ListParagraph"/>
        <w:rPr>
          <w:b/>
          <w:color w:val="404040" w:themeColor="text1" w:themeTint="BF"/>
        </w:rPr>
      </w:pPr>
      <w:r>
        <w:rPr>
          <w:b/>
          <w:color w:val="404040" w:themeColor="text1" w:themeTint="BF"/>
        </w:rPr>
        <w:t xml:space="preserve"> </w:t>
      </w:r>
    </w:p>
    <w:p w14:paraId="085D205F" w14:textId="14E71E02" w:rsidR="00E10077" w:rsidRDefault="00B815F2" w:rsidP="007122CC">
      <w:pPr>
        <w:pStyle w:val="ListParagraph"/>
        <w:numPr>
          <w:ilvl w:val="0"/>
          <w:numId w:val="14"/>
        </w:numPr>
        <w:ind w:left="709" w:hanging="283"/>
        <w:rPr>
          <w:b/>
          <w:color w:val="404040" w:themeColor="text1" w:themeTint="BF"/>
        </w:rPr>
      </w:pPr>
      <w:r>
        <w:rPr>
          <w:b/>
          <w:color w:val="404040" w:themeColor="text1" w:themeTint="BF"/>
        </w:rPr>
        <w:t>RCM Report</w:t>
      </w:r>
      <w:r w:rsidR="000235E4">
        <w:rPr>
          <w:b/>
          <w:color w:val="404040" w:themeColor="text1" w:themeTint="BF"/>
        </w:rPr>
        <w:t>:</w:t>
      </w:r>
      <w:r w:rsidR="00587A56">
        <w:rPr>
          <w:b/>
          <w:color w:val="404040" w:themeColor="text1" w:themeTint="BF"/>
        </w:rPr>
        <w:t xml:space="preserve"> </w:t>
      </w:r>
    </w:p>
    <w:p w14:paraId="0A637101" w14:textId="77777777" w:rsidR="007122CC" w:rsidRPr="007122CC" w:rsidRDefault="007122CC" w:rsidP="007122CC">
      <w:pPr>
        <w:pStyle w:val="ListParagraph"/>
        <w:ind w:left="709"/>
        <w:rPr>
          <w:b/>
          <w:color w:val="404040" w:themeColor="text1" w:themeTint="BF"/>
        </w:rPr>
      </w:pPr>
    </w:p>
    <w:p w14:paraId="6E54462B" w14:textId="252DD380" w:rsidR="008D5C68" w:rsidRDefault="008D5C68" w:rsidP="004A3507">
      <w:pPr>
        <w:pStyle w:val="ListParagraph"/>
        <w:numPr>
          <w:ilvl w:val="0"/>
          <w:numId w:val="10"/>
        </w:numPr>
        <w:ind w:left="567" w:hanging="141"/>
        <w:rPr>
          <w:b/>
          <w:color w:val="404040" w:themeColor="text1" w:themeTint="BF"/>
        </w:rPr>
      </w:pPr>
      <w:r w:rsidRPr="007A54E4">
        <w:rPr>
          <w:b/>
          <w:color w:val="404040" w:themeColor="text1" w:themeTint="BF"/>
        </w:rPr>
        <w:t>Group</w:t>
      </w:r>
      <w:r w:rsidR="009F6116">
        <w:rPr>
          <w:b/>
          <w:color w:val="404040" w:themeColor="text1" w:themeTint="BF"/>
        </w:rPr>
        <w:t xml:space="preserve"> Reports</w:t>
      </w:r>
      <w:r w:rsidR="009C2029" w:rsidRPr="007A54E4">
        <w:rPr>
          <w:b/>
          <w:color w:val="404040" w:themeColor="text1" w:themeTint="BF"/>
        </w:rPr>
        <w:t>:</w:t>
      </w:r>
    </w:p>
    <w:p w14:paraId="7D9418B6" w14:textId="77777777" w:rsidR="009F6116" w:rsidRPr="007A54E4" w:rsidRDefault="009F6116" w:rsidP="009F6116">
      <w:pPr>
        <w:pStyle w:val="ListParagraph"/>
        <w:ind w:left="567"/>
        <w:rPr>
          <w:b/>
          <w:color w:val="404040" w:themeColor="text1" w:themeTint="BF"/>
        </w:rPr>
      </w:pPr>
    </w:p>
    <w:p w14:paraId="4A9CD7F6" w14:textId="47F59E88" w:rsidR="00FE72C1" w:rsidRDefault="00025936" w:rsidP="00FE72C1">
      <w:pPr>
        <w:pStyle w:val="ListParagraph"/>
        <w:numPr>
          <w:ilvl w:val="0"/>
          <w:numId w:val="4"/>
        </w:numPr>
        <w:rPr>
          <w:b/>
          <w:color w:val="404040" w:themeColor="text1" w:themeTint="BF"/>
        </w:rPr>
      </w:pPr>
      <w:r>
        <w:rPr>
          <w:b/>
          <w:color w:val="404040" w:themeColor="text1" w:themeTint="BF"/>
        </w:rPr>
        <w:t>Sunday</w:t>
      </w:r>
      <w:r w:rsidR="009F6116">
        <w:rPr>
          <w:b/>
          <w:color w:val="404040" w:themeColor="text1" w:themeTint="BF"/>
        </w:rPr>
        <w:t xml:space="preserve"> JFT</w:t>
      </w:r>
    </w:p>
    <w:p w14:paraId="10F4CE49" w14:textId="30E07AEB" w:rsidR="00025936" w:rsidRDefault="00025936" w:rsidP="00FE72C1">
      <w:pPr>
        <w:pStyle w:val="ListParagraph"/>
        <w:numPr>
          <w:ilvl w:val="0"/>
          <w:numId w:val="4"/>
        </w:numPr>
        <w:rPr>
          <w:b/>
          <w:color w:val="404040" w:themeColor="text1" w:themeTint="BF"/>
        </w:rPr>
      </w:pPr>
      <w:r>
        <w:rPr>
          <w:b/>
          <w:color w:val="404040" w:themeColor="text1" w:themeTint="BF"/>
        </w:rPr>
        <w:t>Monday Steps and Traditions</w:t>
      </w:r>
    </w:p>
    <w:p w14:paraId="3B411774" w14:textId="4F4496B1" w:rsidR="00025936" w:rsidRDefault="00025936" w:rsidP="00FE72C1">
      <w:pPr>
        <w:pStyle w:val="ListParagraph"/>
        <w:numPr>
          <w:ilvl w:val="0"/>
          <w:numId w:val="4"/>
        </w:numPr>
        <w:rPr>
          <w:b/>
          <w:color w:val="404040" w:themeColor="text1" w:themeTint="BF"/>
        </w:rPr>
      </w:pPr>
      <w:r>
        <w:rPr>
          <w:b/>
          <w:color w:val="404040" w:themeColor="text1" w:themeTint="BF"/>
        </w:rPr>
        <w:t>Monday LGBT</w:t>
      </w:r>
      <w:r w:rsidR="00E7545F">
        <w:rPr>
          <w:b/>
          <w:color w:val="404040" w:themeColor="text1" w:themeTint="BF"/>
        </w:rPr>
        <w:t>, Lets Get better Together.</w:t>
      </w:r>
    </w:p>
    <w:p w14:paraId="41F4B717" w14:textId="5126C439" w:rsidR="00025936" w:rsidRDefault="00025936" w:rsidP="00FE72C1">
      <w:pPr>
        <w:pStyle w:val="ListParagraph"/>
        <w:numPr>
          <w:ilvl w:val="0"/>
          <w:numId w:val="4"/>
        </w:numPr>
        <w:rPr>
          <w:b/>
          <w:color w:val="404040" w:themeColor="text1" w:themeTint="BF"/>
        </w:rPr>
      </w:pPr>
      <w:r>
        <w:rPr>
          <w:b/>
          <w:color w:val="404040" w:themeColor="text1" w:themeTint="BF"/>
        </w:rPr>
        <w:t>Tuesday Step 11</w:t>
      </w:r>
    </w:p>
    <w:p w14:paraId="3EB63C8A" w14:textId="77777777" w:rsidR="00025936" w:rsidRDefault="00025936" w:rsidP="00FE72C1">
      <w:pPr>
        <w:pStyle w:val="ListParagraph"/>
        <w:numPr>
          <w:ilvl w:val="0"/>
          <w:numId w:val="4"/>
        </w:numPr>
        <w:rPr>
          <w:b/>
          <w:color w:val="404040" w:themeColor="text1" w:themeTint="BF"/>
        </w:rPr>
      </w:pPr>
      <w:r>
        <w:rPr>
          <w:b/>
          <w:color w:val="404040" w:themeColor="text1" w:themeTint="BF"/>
        </w:rPr>
        <w:t>Tuesday Ask it Basket</w:t>
      </w:r>
    </w:p>
    <w:p w14:paraId="053B7936" w14:textId="77777777" w:rsidR="00025936" w:rsidRDefault="00025936" w:rsidP="00FE72C1">
      <w:pPr>
        <w:pStyle w:val="ListParagraph"/>
        <w:numPr>
          <w:ilvl w:val="0"/>
          <w:numId w:val="4"/>
        </w:numPr>
        <w:rPr>
          <w:b/>
          <w:color w:val="404040" w:themeColor="text1" w:themeTint="BF"/>
        </w:rPr>
      </w:pPr>
      <w:r>
        <w:rPr>
          <w:b/>
          <w:color w:val="404040" w:themeColor="text1" w:themeTint="BF"/>
        </w:rPr>
        <w:t>Wednesday JFT</w:t>
      </w:r>
    </w:p>
    <w:p w14:paraId="1A9CB3ED" w14:textId="77777777" w:rsidR="009F6116" w:rsidRDefault="009F6116" w:rsidP="00FE72C1">
      <w:pPr>
        <w:pStyle w:val="ListParagraph"/>
        <w:numPr>
          <w:ilvl w:val="0"/>
          <w:numId w:val="4"/>
        </w:numPr>
        <w:rPr>
          <w:b/>
          <w:color w:val="404040" w:themeColor="text1" w:themeTint="BF"/>
        </w:rPr>
      </w:pPr>
      <w:r>
        <w:rPr>
          <w:b/>
          <w:color w:val="404040" w:themeColor="text1" w:themeTint="BF"/>
        </w:rPr>
        <w:t>Wednesday Women’s</w:t>
      </w:r>
    </w:p>
    <w:p w14:paraId="5EBB5447" w14:textId="77777777" w:rsidR="009F6116" w:rsidRDefault="009F6116" w:rsidP="00FE72C1">
      <w:pPr>
        <w:pStyle w:val="ListParagraph"/>
        <w:numPr>
          <w:ilvl w:val="0"/>
          <w:numId w:val="4"/>
        </w:numPr>
        <w:rPr>
          <w:b/>
          <w:color w:val="404040" w:themeColor="text1" w:themeTint="BF"/>
        </w:rPr>
      </w:pPr>
      <w:r>
        <w:rPr>
          <w:b/>
          <w:color w:val="404040" w:themeColor="text1" w:themeTint="BF"/>
        </w:rPr>
        <w:t>Thursday IP Study</w:t>
      </w:r>
    </w:p>
    <w:p w14:paraId="2124908A" w14:textId="77777777" w:rsidR="009F6116" w:rsidRDefault="009F6116" w:rsidP="009F6116">
      <w:pPr>
        <w:pStyle w:val="ListParagraph"/>
        <w:numPr>
          <w:ilvl w:val="0"/>
          <w:numId w:val="4"/>
        </w:numPr>
        <w:rPr>
          <w:b/>
          <w:color w:val="404040" w:themeColor="text1" w:themeTint="BF"/>
        </w:rPr>
      </w:pPr>
      <w:r>
        <w:rPr>
          <w:b/>
          <w:color w:val="404040" w:themeColor="text1" w:themeTint="BF"/>
        </w:rPr>
        <w:t>Thursday In Times of Illness</w:t>
      </w:r>
    </w:p>
    <w:p w14:paraId="3FEF84F7" w14:textId="7CDA395A" w:rsidR="007415DA" w:rsidRDefault="00C33C86" w:rsidP="009F6116">
      <w:pPr>
        <w:pStyle w:val="ListParagraph"/>
        <w:numPr>
          <w:ilvl w:val="0"/>
          <w:numId w:val="4"/>
        </w:numPr>
        <w:rPr>
          <w:b/>
          <w:color w:val="404040" w:themeColor="text1" w:themeTint="BF"/>
        </w:rPr>
      </w:pPr>
      <w:r>
        <w:rPr>
          <w:b/>
          <w:color w:val="404040" w:themeColor="text1" w:themeTint="BF"/>
        </w:rPr>
        <w:t>Friday LGBT</w:t>
      </w:r>
      <w:r w:rsidR="0024448F">
        <w:rPr>
          <w:b/>
          <w:color w:val="404040" w:themeColor="text1" w:themeTint="BF"/>
        </w:rPr>
        <w:t xml:space="preserve"> meeting. </w:t>
      </w:r>
      <w:r>
        <w:rPr>
          <w:b/>
          <w:color w:val="404040" w:themeColor="text1" w:themeTint="BF"/>
        </w:rPr>
        <w:t xml:space="preserve"> </w:t>
      </w:r>
      <w:r w:rsidR="00E4022E" w:rsidRPr="0024448F">
        <w:rPr>
          <w:rFonts w:ascii="Arial" w:hAnsi="Arial" w:cs="Arial"/>
          <w:sz w:val="21"/>
          <w:szCs w:val="21"/>
          <w:shd w:val="clear" w:color="auto" w:fill="FFFFFF"/>
        </w:rPr>
        <w:t>Here. Queer. Recovering</w:t>
      </w:r>
    </w:p>
    <w:p w14:paraId="5D429EB2" w14:textId="77777777" w:rsidR="009F6116" w:rsidRDefault="009F6116" w:rsidP="009F6116">
      <w:pPr>
        <w:pStyle w:val="ListParagraph"/>
        <w:numPr>
          <w:ilvl w:val="0"/>
          <w:numId w:val="4"/>
        </w:numPr>
        <w:rPr>
          <w:b/>
          <w:color w:val="404040" w:themeColor="text1" w:themeTint="BF"/>
        </w:rPr>
      </w:pPr>
      <w:r>
        <w:rPr>
          <w:b/>
          <w:color w:val="404040" w:themeColor="text1" w:themeTint="BF"/>
        </w:rPr>
        <w:t>Friday Living Clean</w:t>
      </w:r>
    </w:p>
    <w:p w14:paraId="5ED86853" w14:textId="77777777" w:rsidR="009F6116" w:rsidRDefault="009F6116" w:rsidP="009F6116">
      <w:pPr>
        <w:pStyle w:val="ListParagraph"/>
        <w:numPr>
          <w:ilvl w:val="0"/>
          <w:numId w:val="4"/>
        </w:numPr>
        <w:rPr>
          <w:b/>
          <w:color w:val="404040" w:themeColor="text1" w:themeTint="BF"/>
        </w:rPr>
      </w:pPr>
      <w:r>
        <w:rPr>
          <w:b/>
          <w:color w:val="404040" w:themeColor="text1" w:themeTint="BF"/>
        </w:rPr>
        <w:t xml:space="preserve">Saturday Speaker </w:t>
      </w:r>
    </w:p>
    <w:p w14:paraId="3083D0CF" w14:textId="68B76632" w:rsidR="00025936" w:rsidRPr="009F6116" w:rsidRDefault="00025936" w:rsidP="009F6116">
      <w:pPr>
        <w:pStyle w:val="ListParagraph"/>
        <w:ind w:left="1440"/>
        <w:rPr>
          <w:b/>
          <w:color w:val="404040" w:themeColor="text1" w:themeTint="BF"/>
        </w:rPr>
      </w:pPr>
      <w:r w:rsidRPr="009F6116">
        <w:rPr>
          <w:b/>
          <w:color w:val="404040" w:themeColor="text1" w:themeTint="BF"/>
        </w:rPr>
        <w:t xml:space="preserve">  </w:t>
      </w:r>
    </w:p>
    <w:p w14:paraId="0170D0F4" w14:textId="32A19343" w:rsidR="007122CC" w:rsidRPr="00930472" w:rsidRDefault="00D037B1" w:rsidP="00930472">
      <w:pPr>
        <w:pStyle w:val="ListParagraph"/>
        <w:numPr>
          <w:ilvl w:val="0"/>
          <w:numId w:val="11"/>
        </w:numPr>
        <w:rPr>
          <w:b/>
          <w:color w:val="404040" w:themeColor="text1" w:themeTint="BF"/>
        </w:rPr>
      </w:pPr>
      <w:r w:rsidRPr="007A54E4">
        <w:rPr>
          <w:b/>
          <w:color w:val="404040" w:themeColor="text1" w:themeTint="BF"/>
        </w:rPr>
        <w:t>Old business</w:t>
      </w:r>
    </w:p>
    <w:p w14:paraId="723A487C" w14:textId="77777777" w:rsidR="00601215" w:rsidRDefault="007122CC" w:rsidP="007122CC">
      <w:pPr>
        <w:pStyle w:val="ListParagraph"/>
        <w:numPr>
          <w:ilvl w:val="0"/>
          <w:numId w:val="9"/>
        </w:numPr>
        <w:rPr>
          <w:b/>
          <w:color w:val="404040" w:themeColor="text1" w:themeTint="BF"/>
        </w:rPr>
      </w:pPr>
      <w:r w:rsidRPr="007A54E4">
        <w:rPr>
          <w:b/>
          <w:color w:val="404040" w:themeColor="text1" w:themeTint="BF"/>
        </w:rPr>
        <w:t>Use of Tradition 7 funds?</w:t>
      </w:r>
    </w:p>
    <w:p w14:paraId="22BBC8EA" w14:textId="77777777" w:rsidR="005E1DE2" w:rsidRDefault="005E1DE2" w:rsidP="005E1DE2">
      <w:pPr>
        <w:pStyle w:val="ListParagraph"/>
        <w:ind w:left="1353"/>
        <w:rPr>
          <w:b/>
          <w:color w:val="404040" w:themeColor="text1" w:themeTint="BF"/>
        </w:rPr>
      </w:pPr>
    </w:p>
    <w:p w14:paraId="5B7D542E" w14:textId="47B9FCA7" w:rsidR="00E872EC" w:rsidRDefault="00601215" w:rsidP="0086670E">
      <w:pPr>
        <w:pStyle w:val="ListParagraph"/>
        <w:ind w:left="1353"/>
        <w:rPr>
          <w:b/>
          <w:color w:val="404040" w:themeColor="text1" w:themeTint="BF"/>
        </w:rPr>
      </w:pPr>
      <w:r>
        <w:rPr>
          <w:b/>
          <w:color w:val="404040" w:themeColor="text1" w:themeTint="BF"/>
        </w:rPr>
        <w:t xml:space="preserve">At the ASC in April 2020 there was a discussion regarding using social media as a PI tool. The idea was that we use Tradition 7 funds to create a PSA (Public Service Announcement) and that the PSA </w:t>
      </w:r>
      <w:r w:rsidR="003E1187">
        <w:rPr>
          <w:b/>
          <w:color w:val="404040" w:themeColor="text1" w:themeTint="BF"/>
        </w:rPr>
        <w:t xml:space="preserve">be submitted to </w:t>
      </w:r>
      <w:r w:rsidR="002E0A3A">
        <w:rPr>
          <w:b/>
          <w:color w:val="404040" w:themeColor="text1" w:themeTint="BF"/>
        </w:rPr>
        <w:t>doctor’s</w:t>
      </w:r>
      <w:r w:rsidR="003E1187">
        <w:rPr>
          <w:b/>
          <w:color w:val="404040" w:themeColor="text1" w:themeTint="BF"/>
        </w:rPr>
        <w:t xml:space="preserve"> surgeries </w:t>
      </w:r>
      <w:r w:rsidR="001C1EB5">
        <w:rPr>
          <w:b/>
          <w:color w:val="404040" w:themeColor="text1" w:themeTint="BF"/>
        </w:rPr>
        <w:t>etc.</w:t>
      </w:r>
    </w:p>
    <w:p w14:paraId="6BC6E089" w14:textId="77777777" w:rsidR="00E872EC" w:rsidRDefault="00E872EC" w:rsidP="0086670E">
      <w:pPr>
        <w:pStyle w:val="ListParagraph"/>
        <w:ind w:left="1353"/>
        <w:rPr>
          <w:b/>
          <w:color w:val="404040" w:themeColor="text1" w:themeTint="BF"/>
        </w:rPr>
      </w:pPr>
    </w:p>
    <w:p w14:paraId="326656DC" w14:textId="5C75AD49" w:rsidR="0086670E" w:rsidRDefault="00E872EC" w:rsidP="0086670E">
      <w:pPr>
        <w:pStyle w:val="ListParagraph"/>
        <w:ind w:left="1353"/>
        <w:rPr>
          <w:b/>
          <w:color w:val="404040" w:themeColor="text1" w:themeTint="BF"/>
        </w:rPr>
      </w:pPr>
      <w:r>
        <w:rPr>
          <w:b/>
          <w:color w:val="404040" w:themeColor="text1" w:themeTint="BF"/>
        </w:rPr>
        <w:t xml:space="preserve">A </w:t>
      </w:r>
      <w:r w:rsidR="003F7EE8">
        <w:rPr>
          <w:b/>
          <w:color w:val="404040" w:themeColor="text1" w:themeTint="BF"/>
        </w:rPr>
        <w:t xml:space="preserve">donation of £200.00 </w:t>
      </w:r>
      <w:r w:rsidR="00314BBB">
        <w:rPr>
          <w:b/>
          <w:color w:val="404040" w:themeColor="text1" w:themeTint="BF"/>
        </w:rPr>
        <w:t>was agreed by the group to be forwarded to R</w:t>
      </w:r>
      <w:r w:rsidR="002D2E4A">
        <w:rPr>
          <w:b/>
          <w:color w:val="404040" w:themeColor="text1" w:themeTint="BF"/>
        </w:rPr>
        <w:t>egion.</w:t>
      </w:r>
      <w:r w:rsidR="00601215">
        <w:rPr>
          <w:b/>
          <w:color w:val="404040" w:themeColor="text1" w:themeTint="BF"/>
        </w:rPr>
        <w:t xml:space="preserve"> </w:t>
      </w:r>
      <w:r w:rsidR="007122CC" w:rsidRPr="007A54E4">
        <w:rPr>
          <w:b/>
          <w:color w:val="404040" w:themeColor="text1" w:themeTint="BF"/>
        </w:rPr>
        <w:t xml:space="preserve"> </w:t>
      </w:r>
    </w:p>
    <w:p w14:paraId="4167C927" w14:textId="0A5322AF" w:rsidR="00562731" w:rsidRPr="0086670E" w:rsidRDefault="00B17BE4" w:rsidP="0086670E">
      <w:pPr>
        <w:pStyle w:val="ListParagraph"/>
        <w:ind w:left="1353"/>
        <w:rPr>
          <w:b/>
          <w:color w:val="404040" w:themeColor="text1" w:themeTint="BF"/>
        </w:rPr>
      </w:pPr>
      <w:r w:rsidRPr="0086670E">
        <w:rPr>
          <w:b/>
          <w:color w:val="404040" w:themeColor="text1" w:themeTint="BF"/>
        </w:rPr>
        <w:t xml:space="preserve"> </w:t>
      </w:r>
    </w:p>
    <w:p w14:paraId="05F94CDC" w14:textId="72BC3B8C" w:rsidR="00B17BE4" w:rsidRDefault="00025936" w:rsidP="007122CC">
      <w:pPr>
        <w:pStyle w:val="ListParagraph"/>
        <w:numPr>
          <w:ilvl w:val="0"/>
          <w:numId w:val="9"/>
        </w:numPr>
        <w:rPr>
          <w:b/>
          <w:bCs/>
          <w:color w:val="404040" w:themeColor="text1" w:themeTint="BF"/>
        </w:rPr>
      </w:pPr>
      <w:r>
        <w:rPr>
          <w:b/>
          <w:bCs/>
          <w:color w:val="404040" w:themeColor="text1" w:themeTint="BF"/>
        </w:rPr>
        <w:t xml:space="preserve">Region Treasury </w:t>
      </w:r>
      <w:r w:rsidR="009F6116">
        <w:rPr>
          <w:b/>
          <w:bCs/>
          <w:color w:val="404040" w:themeColor="text1" w:themeTint="BF"/>
        </w:rPr>
        <w:t>update</w:t>
      </w:r>
    </w:p>
    <w:p w14:paraId="2466B41E" w14:textId="47FE686F" w:rsidR="00B17BE4" w:rsidRPr="00B17BE4" w:rsidRDefault="00000000" w:rsidP="007122CC">
      <w:pPr>
        <w:pStyle w:val="ListParagraph"/>
        <w:numPr>
          <w:ilvl w:val="0"/>
          <w:numId w:val="9"/>
        </w:numPr>
        <w:rPr>
          <w:b/>
          <w:bCs/>
          <w:color w:val="404040" w:themeColor="text1" w:themeTint="BF"/>
        </w:rPr>
      </w:pPr>
      <w:hyperlink r:id="rId8" w:history="1">
        <w:r w:rsidR="00B17BE4" w:rsidRPr="00B17BE4">
          <w:rPr>
            <w:rStyle w:val="Hyperlink"/>
            <w:b/>
            <w:bCs/>
          </w:rPr>
          <w:t>Virtual Meeting Basics</w:t>
        </w:r>
      </w:hyperlink>
    </w:p>
    <w:p w14:paraId="2802AC6D" w14:textId="7677E3A0" w:rsidR="00B17BE4" w:rsidRPr="009F6116" w:rsidRDefault="00B17BE4" w:rsidP="009F6116">
      <w:pPr>
        <w:rPr>
          <w:b/>
          <w:bCs/>
          <w:color w:val="404040" w:themeColor="text1" w:themeTint="BF"/>
        </w:rPr>
      </w:pPr>
    </w:p>
    <w:p w14:paraId="1F8CD641" w14:textId="71DFF441" w:rsidR="00090EFD" w:rsidRDefault="004A3507" w:rsidP="008F3744">
      <w:pPr>
        <w:pStyle w:val="ListParagraph"/>
        <w:numPr>
          <w:ilvl w:val="0"/>
          <w:numId w:val="11"/>
        </w:numPr>
        <w:rPr>
          <w:b/>
          <w:color w:val="404040" w:themeColor="text1" w:themeTint="BF"/>
        </w:rPr>
      </w:pPr>
      <w:r w:rsidRPr="007A54E4">
        <w:rPr>
          <w:b/>
          <w:color w:val="404040" w:themeColor="text1" w:themeTint="BF"/>
        </w:rPr>
        <w:t xml:space="preserve">New Business: </w:t>
      </w:r>
    </w:p>
    <w:p w14:paraId="199C8BD9" w14:textId="77777777" w:rsidR="00A86685" w:rsidRDefault="00EA3EAF" w:rsidP="00A86685">
      <w:pPr>
        <w:rPr>
          <w:color w:val="404040" w:themeColor="text1" w:themeTint="BF"/>
        </w:rPr>
      </w:pPr>
      <w:r w:rsidRPr="00EA3EAF">
        <w:rPr>
          <w:color w:val="404040" w:themeColor="text1" w:themeTint="BF"/>
        </w:rPr>
        <w:t xml:space="preserve">The proposal therefore is to ask the ASC if we are willing and or happy to agree to us proceeding with the template upgrade at the cost stated above? </w:t>
      </w:r>
      <w:r w:rsidR="00354996">
        <w:rPr>
          <w:color w:val="404040" w:themeColor="text1" w:themeTint="BF"/>
        </w:rPr>
        <w:t>. A “Pro” version of the “Responsive” theme is available at the cost of $139.00 (approximately £118.00) for a 1 site lifetime license that would then</w:t>
      </w:r>
      <w:r w:rsidRPr="00EA3EAF">
        <w:rPr>
          <w:color w:val="404040" w:themeColor="text1" w:themeTint="BF"/>
        </w:rPr>
        <w:t xml:space="preserve"> </w:t>
      </w:r>
      <w:r w:rsidR="00A86685">
        <w:rPr>
          <w:color w:val="404040" w:themeColor="text1" w:themeTint="BF"/>
        </w:rPr>
        <w:t xml:space="preserve">enable us to access and make full use of the new editing and design capabilities of WordPress and, </w:t>
      </w:r>
      <w:r w:rsidR="00A86685">
        <w:rPr>
          <w:color w:val="404040" w:themeColor="text1" w:themeTint="BF"/>
        </w:rPr>
        <w:lastRenderedPageBreak/>
        <w:t>with some basic instruction, ultimately make any future handover of website service less daunting to members with less technical experience or ability.</w:t>
      </w:r>
    </w:p>
    <w:p w14:paraId="0E6A2B9A" w14:textId="25ADBB81" w:rsidR="00EA3EAF" w:rsidRPr="00EA3EAF" w:rsidRDefault="00EA3EAF" w:rsidP="00EA3EAF">
      <w:pPr>
        <w:pStyle w:val="ListParagraph"/>
        <w:numPr>
          <w:ilvl w:val="0"/>
          <w:numId w:val="11"/>
        </w:numPr>
        <w:rPr>
          <w:b/>
          <w:bCs/>
          <w:i/>
          <w:color w:val="404040" w:themeColor="text1" w:themeTint="BF"/>
          <w:sz w:val="20"/>
          <w:szCs w:val="20"/>
        </w:rPr>
      </w:pPr>
    </w:p>
    <w:p w14:paraId="76D283D5" w14:textId="1A175D35" w:rsidR="004E51B5" w:rsidRDefault="00EA3EAF" w:rsidP="00EA3EAF">
      <w:pPr>
        <w:pStyle w:val="ListParagraph"/>
        <w:numPr>
          <w:ilvl w:val="0"/>
          <w:numId w:val="11"/>
        </w:numPr>
        <w:rPr>
          <w:b/>
          <w:color w:val="404040" w:themeColor="text1" w:themeTint="BF"/>
        </w:rPr>
      </w:pPr>
      <w:r w:rsidRPr="00930472">
        <w:rPr>
          <w:b/>
          <w:color w:val="404040" w:themeColor="text1" w:themeTint="BF"/>
        </w:rPr>
        <w:t xml:space="preserve"> </w:t>
      </w:r>
      <w:r>
        <w:rPr>
          <w:b/>
          <w:color w:val="404040" w:themeColor="text1" w:themeTint="BF"/>
        </w:rPr>
        <w:br/>
      </w:r>
    </w:p>
    <w:p w14:paraId="63C97BED" w14:textId="7699A24A" w:rsidR="008F3744" w:rsidRPr="008F3744" w:rsidRDefault="008F3744" w:rsidP="0021563A">
      <w:pPr>
        <w:pStyle w:val="ListParagraph"/>
        <w:ind w:left="1440"/>
        <w:rPr>
          <w:b/>
          <w:color w:val="404040" w:themeColor="text1" w:themeTint="BF"/>
        </w:rPr>
      </w:pPr>
    </w:p>
    <w:p w14:paraId="39D54EED" w14:textId="73DABB1D" w:rsidR="009166AD" w:rsidRDefault="00EC14A3" w:rsidP="00233670">
      <w:pPr>
        <w:pStyle w:val="ListParagraph"/>
        <w:numPr>
          <w:ilvl w:val="0"/>
          <w:numId w:val="10"/>
        </w:numPr>
        <w:ind w:left="709" w:hanging="425"/>
        <w:rPr>
          <w:b/>
          <w:color w:val="404040" w:themeColor="text1" w:themeTint="BF"/>
        </w:rPr>
      </w:pPr>
      <w:r>
        <w:rPr>
          <w:b/>
          <w:color w:val="404040" w:themeColor="text1" w:themeTint="BF"/>
        </w:rPr>
        <w:t>Events:</w:t>
      </w:r>
    </w:p>
    <w:p w14:paraId="2A7F7433" w14:textId="77777777" w:rsidR="0021563A" w:rsidRDefault="0021563A" w:rsidP="0021563A">
      <w:pPr>
        <w:pStyle w:val="ListParagraph"/>
        <w:ind w:left="709"/>
        <w:rPr>
          <w:b/>
          <w:color w:val="404040" w:themeColor="text1" w:themeTint="BF"/>
        </w:rPr>
      </w:pPr>
    </w:p>
    <w:p w14:paraId="79FBDEB8" w14:textId="71A45AC8" w:rsidR="00233670" w:rsidRPr="00233670" w:rsidRDefault="00233670" w:rsidP="00233670">
      <w:pPr>
        <w:pStyle w:val="ListParagraph"/>
        <w:numPr>
          <w:ilvl w:val="0"/>
          <w:numId w:val="10"/>
        </w:numPr>
        <w:ind w:left="709" w:hanging="425"/>
        <w:rPr>
          <w:b/>
          <w:color w:val="404040" w:themeColor="text1" w:themeTint="BF"/>
        </w:rPr>
      </w:pPr>
      <w:r>
        <w:rPr>
          <w:b/>
          <w:color w:val="404040" w:themeColor="text1" w:themeTint="BF"/>
        </w:rPr>
        <w:t xml:space="preserve">Closing </w:t>
      </w:r>
      <w:r w:rsidR="0021563A">
        <w:rPr>
          <w:b/>
          <w:color w:val="404040" w:themeColor="text1" w:themeTint="BF"/>
        </w:rPr>
        <w:t>ASC balance.</w:t>
      </w:r>
      <w:r w:rsidR="008E1642">
        <w:rPr>
          <w:b/>
          <w:color w:val="404040" w:themeColor="text1" w:themeTint="BF"/>
        </w:rPr>
        <w:t xml:space="preserve"> </w:t>
      </w:r>
      <w:r w:rsidR="00E4184B">
        <w:rPr>
          <w:b/>
          <w:color w:val="404040" w:themeColor="text1" w:themeTint="BF"/>
        </w:rPr>
        <w:t>£1618.30</w:t>
      </w:r>
    </w:p>
    <w:p w14:paraId="3C3F8176" w14:textId="77777777" w:rsidR="000235E4" w:rsidRPr="000235E4" w:rsidRDefault="000235E4" w:rsidP="000235E4">
      <w:pPr>
        <w:pStyle w:val="ListParagraph"/>
        <w:ind w:left="709"/>
        <w:rPr>
          <w:b/>
          <w:color w:val="404040" w:themeColor="text1" w:themeTint="BF"/>
        </w:rPr>
      </w:pPr>
    </w:p>
    <w:p w14:paraId="2A83D052" w14:textId="21F3FCE4" w:rsidR="00A26FBC" w:rsidRDefault="002D31B3" w:rsidP="000004BD">
      <w:pPr>
        <w:pStyle w:val="ListParagraph"/>
        <w:numPr>
          <w:ilvl w:val="0"/>
          <w:numId w:val="13"/>
        </w:numPr>
        <w:rPr>
          <w:b/>
          <w:color w:val="404040" w:themeColor="text1" w:themeTint="BF"/>
        </w:rPr>
      </w:pPr>
      <w:r w:rsidRPr="007A54E4">
        <w:rPr>
          <w:b/>
          <w:color w:val="404040" w:themeColor="text1" w:themeTint="BF"/>
        </w:rPr>
        <w:t>Date of next meeting</w:t>
      </w:r>
      <w:r w:rsidR="00791E9E" w:rsidRPr="007A54E4">
        <w:rPr>
          <w:b/>
          <w:color w:val="404040" w:themeColor="text1" w:themeTint="BF"/>
        </w:rPr>
        <w:t>?</w:t>
      </w:r>
      <w:r w:rsidR="005D3AC6">
        <w:rPr>
          <w:b/>
          <w:color w:val="404040" w:themeColor="text1" w:themeTint="BF"/>
        </w:rPr>
        <w:t xml:space="preserve"> Tuesday 25</w:t>
      </w:r>
      <w:r w:rsidR="005D3AC6" w:rsidRPr="005D3AC6">
        <w:rPr>
          <w:b/>
          <w:color w:val="404040" w:themeColor="text1" w:themeTint="BF"/>
          <w:vertAlign w:val="superscript"/>
        </w:rPr>
        <w:t>th</w:t>
      </w:r>
      <w:r w:rsidR="005D3AC6">
        <w:rPr>
          <w:b/>
          <w:color w:val="404040" w:themeColor="text1" w:themeTint="BF"/>
        </w:rPr>
        <w:t xml:space="preserve"> October 2022 a</w:t>
      </w:r>
      <w:r w:rsidR="003432A7">
        <w:rPr>
          <w:b/>
          <w:color w:val="404040" w:themeColor="text1" w:themeTint="BF"/>
        </w:rPr>
        <w:t>fter step 11 meeting.</w:t>
      </w:r>
    </w:p>
    <w:p w14:paraId="395FE8CC" w14:textId="02EBC8D2" w:rsidR="001668FA" w:rsidRDefault="00791E9E" w:rsidP="00A26FBC">
      <w:pPr>
        <w:pStyle w:val="ListParagraph"/>
        <w:ind w:left="644"/>
        <w:rPr>
          <w:b/>
          <w:color w:val="404040" w:themeColor="text1" w:themeTint="BF"/>
        </w:rPr>
      </w:pPr>
      <w:r w:rsidRPr="007A54E4">
        <w:rPr>
          <w:b/>
          <w:color w:val="404040" w:themeColor="text1" w:themeTint="BF"/>
        </w:rPr>
        <w:t xml:space="preserve"> </w:t>
      </w:r>
    </w:p>
    <w:p w14:paraId="758EE341" w14:textId="2DDB81C3" w:rsidR="00850027" w:rsidRPr="007A54E4" w:rsidRDefault="00850027" w:rsidP="000004BD">
      <w:pPr>
        <w:pStyle w:val="ListParagraph"/>
        <w:numPr>
          <w:ilvl w:val="0"/>
          <w:numId w:val="13"/>
        </w:numPr>
        <w:rPr>
          <w:b/>
          <w:color w:val="404040" w:themeColor="text1" w:themeTint="BF"/>
        </w:rPr>
      </w:pPr>
      <w:r>
        <w:rPr>
          <w:b/>
          <w:color w:val="404040" w:themeColor="text1" w:themeTint="BF"/>
        </w:rPr>
        <w:t>Close.</w:t>
      </w:r>
    </w:p>
    <w:sectPr w:rsidR="00850027" w:rsidRPr="007A54E4" w:rsidSect="00B17BE4">
      <w:headerReference w:type="default" r:id="rId9"/>
      <w:pgSz w:w="11906" w:h="16838"/>
      <w:pgMar w:top="709" w:right="144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9ED3" w14:textId="77777777" w:rsidR="0087265E" w:rsidRDefault="0087265E" w:rsidP="00F8482A">
      <w:pPr>
        <w:spacing w:after="0" w:line="240" w:lineRule="auto"/>
      </w:pPr>
      <w:r>
        <w:separator/>
      </w:r>
    </w:p>
  </w:endnote>
  <w:endnote w:type="continuationSeparator" w:id="0">
    <w:p w14:paraId="687A32FE" w14:textId="77777777" w:rsidR="0087265E" w:rsidRDefault="0087265E" w:rsidP="00F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C6E6" w14:textId="77777777" w:rsidR="0087265E" w:rsidRDefault="0087265E" w:rsidP="00F8482A">
      <w:pPr>
        <w:spacing w:after="0" w:line="240" w:lineRule="auto"/>
      </w:pPr>
      <w:r>
        <w:separator/>
      </w:r>
    </w:p>
  </w:footnote>
  <w:footnote w:type="continuationSeparator" w:id="0">
    <w:p w14:paraId="54883FEA" w14:textId="77777777" w:rsidR="0087265E" w:rsidRDefault="0087265E" w:rsidP="00F8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B21" w14:textId="6BFDD179" w:rsidR="00B815F2" w:rsidRDefault="00562731" w:rsidP="00B815F2">
    <w:pPr>
      <w:pStyle w:val="Header"/>
      <w:jc w:val="center"/>
    </w:pPr>
    <w:r w:rsidRPr="00562731">
      <w:rPr>
        <w:b/>
        <w:color w:val="404040" w:themeColor="text1" w:themeTint="BF"/>
        <w:sz w:val="24"/>
        <w:szCs w:val="24"/>
      </w:rPr>
      <w:t>Agenda-Issue-Discussion-Topics-ASC-</w:t>
    </w:r>
    <w:r w:rsidR="00CF0C62">
      <w:rPr>
        <w:b/>
        <w:color w:val="404040" w:themeColor="text1" w:themeTint="BF"/>
        <w:sz w:val="24"/>
        <w:szCs w:val="24"/>
      </w:rPr>
      <w:t xml:space="preserve"> August</w:t>
    </w:r>
    <w:r w:rsidRPr="00562731">
      <w:rPr>
        <w:b/>
        <w:color w:val="404040" w:themeColor="text1" w:themeTint="BF"/>
        <w:sz w:val="24"/>
        <w:szCs w:val="24"/>
      </w:rPr>
      <w:t xml:space="preserve"> </w:t>
    </w:r>
    <w:r w:rsidR="005F415F">
      <w:rPr>
        <w:b/>
        <w:color w:val="404040" w:themeColor="text1" w:themeTint="BF"/>
        <w:sz w:val="24"/>
        <w:szCs w:val="24"/>
      </w:rPr>
      <w:t>23</w:t>
    </w:r>
    <w:r w:rsidR="005F415F" w:rsidRPr="005F415F">
      <w:rPr>
        <w:b/>
        <w:color w:val="404040" w:themeColor="text1" w:themeTint="BF"/>
        <w:sz w:val="24"/>
        <w:szCs w:val="24"/>
        <w:vertAlign w:val="superscript"/>
      </w:rPr>
      <w:t>rd</w:t>
    </w:r>
    <w:r w:rsidR="005F415F">
      <w:rPr>
        <w:b/>
        <w:color w:val="404040" w:themeColor="text1" w:themeTint="BF"/>
        <w:sz w:val="24"/>
        <w:szCs w:val="24"/>
      </w:rPr>
      <w:t xml:space="preserve"> </w:t>
    </w:r>
    <w:r w:rsidRPr="00562731">
      <w:rPr>
        <w:b/>
        <w:color w:val="404040" w:themeColor="text1" w:themeTint="BF"/>
        <w:sz w:val="24"/>
        <w:szCs w:val="24"/>
      </w:rPr>
      <w:t>2022</w:t>
    </w:r>
    <w:r w:rsidR="007122CC">
      <w:rPr>
        <w:b/>
        <w:color w:val="404040" w:themeColor="text1" w:themeTint="BF"/>
        <w:sz w:val="24"/>
        <w:szCs w:val="24"/>
      </w:rPr>
      <w:br/>
    </w:r>
  </w:p>
  <w:p w14:paraId="763FB7C7" w14:textId="77777777" w:rsidR="00B815F2" w:rsidRDefault="00B815F2" w:rsidP="00B815F2">
    <w:pPr>
      <w:pStyle w:val="Header"/>
      <w:rPr>
        <w:b/>
        <w:color w:val="404040" w:themeColor="text1" w:themeTint="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0"/>
    <w:multiLevelType w:val="hybridMultilevel"/>
    <w:tmpl w:val="6F849460"/>
    <w:lvl w:ilvl="0" w:tplc="0809000B">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50289"/>
    <w:multiLevelType w:val="hybridMultilevel"/>
    <w:tmpl w:val="37DEAB4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3224B"/>
    <w:multiLevelType w:val="hybridMultilevel"/>
    <w:tmpl w:val="9CFE4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064400"/>
    <w:multiLevelType w:val="hybridMultilevel"/>
    <w:tmpl w:val="D3947C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3F1D4E"/>
    <w:multiLevelType w:val="hybridMultilevel"/>
    <w:tmpl w:val="622CB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60D48"/>
    <w:multiLevelType w:val="hybridMultilevel"/>
    <w:tmpl w:val="8A80C2E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14279D7"/>
    <w:multiLevelType w:val="hybridMultilevel"/>
    <w:tmpl w:val="FCFC1A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CE40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F94365"/>
    <w:multiLevelType w:val="hybridMultilevel"/>
    <w:tmpl w:val="6F06B10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0C14A8F"/>
    <w:multiLevelType w:val="hybridMultilevel"/>
    <w:tmpl w:val="2BD29B04"/>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577F747B"/>
    <w:multiLevelType w:val="hybridMultilevel"/>
    <w:tmpl w:val="C07AC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D23694"/>
    <w:multiLevelType w:val="hybridMultilevel"/>
    <w:tmpl w:val="FA309516"/>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5FEB79EB"/>
    <w:multiLevelType w:val="hybridMultilevel"/>
    <w:tmpl w:val="4498C94C"/>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D40F0B"/>
    <w:multiLevelType w:val="hybridMultilevel"/>
    <w:tmpl w:val="8654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C3929"/>
    <w:multiLevelType w:val="hybridMultilevel"/>
    <w:tmpl w:val="27DA1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61250A"/>
    <w:multiLevelType w:val="hybridMultilevel"/>
    <w:tmpl w:val="6B52A2F4"/>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CA22580"/>
    <w:multiLevelType w:val="hybridMultilevel"/>
    <w:tmpl w:val="BC16403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7FC27FD1"/>
    <w:multiLevelType w:val="hybridMultilevel"/>
    <w:tmpl w:val="A9FCB3B4"/>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09447369">
    <w:abstractNumId w:val="1"/>
  </w:num>
  <w:num w:numId="2" w16cid:durableId="203760331">
    <w:abstractNumId w:val="2"/>
  </w:num>
  <w:num w:numId="3" w16cid:durableId="1933512037">
    <w:abstractNumId w:val="13"/>
  </w:num>
  <w:num w:numId="4" w16cid:durableId="539510657">
    <w:abstractNumId w:val="3"/>
  </w:num>
  <w:num w:numId="5" w16cid:durableId="673722377">
    <w:abstractNumId w:val="15"/>
  </w:num>
  <w:num w:numId="6" w16cid:durableId="1636057157">
    <w:abstractNumId w:val="10"/>
  </w:num>
  <w:num w:numId="7" w16cid:durableId="393478668">
    <w:abstractNumId w:val="7"/>
  </w:num>
  <w:num w:numId="8" w16cid:durableId="121003509">
    <w:abstractNumId w:val="11"/>
  </w:num>
  <w:num w:numId="9" w16cid:durableId="797719949">
    <w:abstractNumId w:val="18"/>
  </w:num>
  <w:num w:numId="10" w16cid:durableId="1618947590">
    <w:abstractNumId w:val="4"/>
  </w:num>
  <w:num w:numId="11" w16cid:durableId="1003821957">
    <w:abstractNumId w:val="12"/>
  </w:num>
  <w:num w:numId="12" w16cid:durableId="1837846206">
    <w:abstractNumId w:val="0"/>
  </w:num>
  <w:num w:numId="13" w16cid:durableId="812871597">
    <w:abstractNumId w:val="16"/>
  </w:num>
  <w:num w:numId="14" w16cid:durableId="1781877453">
    <w:abstractNumId w:val="14"/>
  </w:num>
  <w:num w:numId="15" w16cid:durableId="548155331">
    <w:abstractNumId w:val="8"/>
  </w:num>
  <w:num w:numId="16" w16cid:durableId="1520662356">
    <w:abstractNumId w:val="5"/>
  </w:num>
  <w:num w:numId="17" w16cid:durableId="1138306761">
    <w:abstractNumId w:val="9"/>
  </w:num>
  <w:num w:numId="18" w16cid:durableId="931740503">
    <w:abstractNumId w:val="6"/>
  </w:num>
  <w:num w:numId="19" w16cid:durableId="9789190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68"/>
    <w:rsid w:val="000004BD"/>
    <w:rsid w:val="00005230"/>
    <w:rsid w:val="000235E4"/>
    <w:rsid w:val="00025936"/>
    <w:rsid w:val="00045CA3"/>
    <w:rsid w:val="00046EC1"/>
    <w:rsid w:val="000551AD"/>
    <w:rsid w:val="00057B93"/>
    <w:rsid w:val="00060C6C"/>
    <w:rsid w:val="000708E9"/>
    <w:rsid w:val="00083F65"/>
    <w:rsid w:val="00090EFD"/>
    <w:rsid w:val="000A5ED1"/>
    <w:rsid w:val="000B3966"/>
    <w:rsid w:val="000C3F56"/>
    <w:rsid w:val="000C7B46"/>
    <w:rsid w:val="000E2CD2"/>
    <w:rsid w:val="000F0843"/>
    <w:rsid w:val="000F4B50"/>
    <w:rsid w:val="00101275"/>
    <w:rsid w:val="0010619C"/>
    <w:rsid w:val="00106DF7"/>
    <w:rsid w:val="0011092D"/>
    <w:rsid w:val="00114636"/>
    <w:rsid w:val="00114F98"/>
    <w:rsid w:val="00116CD2"/>
    <w:rsid w:val="00130E7A"/>
    <w:rsid w:val="0015062F"/>
    <w:rsid w:val="001668FA"/>
    <w:rsid w:val="001707CC"/>
    <w:rsid w:val="00185D1A"/>
    <w:rsid w:val="0018728F"/>
    <w:rsid w:val="00190048"/>
    <w:rsid w:val="001939E8"/>
    <w:rsid w:val="001B5217"/>
    <w:rsid w:val="001B7AD5"/>
    <w:rsid w:val="001C066E"/>
    <w:rsid w:val="001C1EB5"/>
    <w:rsid w:val="001C3F7C"/>
    <w:rsid w:val="001F1E47"/>
    <w:rsid w:val="001F2EB3"/>
    <w:rsid w:val="001F6B73"/>
    <w:rsid w:val="0021563A"/>
    <w:rsid w:val="00227F32"/>
    <w:rsid w:val="002305F7"/>
    <w:rsid w:val="00230865"/>
    <w:rsid w:val="002326B0"/>
    <w:rsid w:val="00233670"/>
    <w:rsid w:val="00237C6F"/>
    <w:rsid w:val="0024448F"/>
    <w:rsid w:val="00245D59"/>
    <w:rsid w:val="00250A19"/>
    <w:rsid w:val="00257AAA"/>
    <w:rsid w:val="00265784"/>
    <w:rsid w:val="00267E91"/>
    <w:rsid w:val="002848D3"/>
    <w:rsid w:val="00286C1A"/>
    <w:rsid w:val="002908CE"/>
    <w:rsid w:val="00290D1D"/>
    <w:rsid w:val="002969B8"/>
    <w:rsid w:val="002A1129"/>
    <w:rsid w:val="002A5ADC"/>
    <w:rsid w:val="002B6F93"/>
    <w:rsid w:val="002C0C9A"/>
    <w:rsid w:val="002D2E4A"/>
    <w:rsid w:val="002D31B3"/>
    <w:rsid w:val="002D5556"/>
    <w:rsid w:val="002E0A3A"/>
    <w:rsid w:val="002E127E"/>
    <w:rsid w:val="002E307A"/>
    <w:rsid w:val="002F05FD"/>
    <w:rsid w:val="00302206"/>
    <w:rsid w:val="00305F99"/>
    <w:rsid w:val="0030627C"/>
    <w:rsid w:val="0030694D"/>
    <w:rsid w:val="003113F1"/>
    <w:rsid w:val="003147E0"/>
    <w:rsid w:val="00314BBB"/>
    <w:rsid w:val="003271B2"/>
    <w:rsid w:val="003412CE"/>
    <w:rsid w:val="003432A7"/>
    <w:rsid w:val="003439BC"/>
    <w:rsid w:val="00354996"/>
    <w:rsid w:val="003642E6"/>
    <w:rsid w:val="00371861"/>
    <w:rsid w:val="0038237F"/>
    <w:rsid w:val="00383F9F"/>
    <w:rsid w:val="00386F88"/>
    <w:rsid w:val="00390E6E"/>
    <w:rsid w:val="003962BF"/>
    <w:rsid w:val="00396BDF"/>
    <w:rsid w:val="003A7E52"/>
    <w:rsid w:val="003B0B34"/>
    <w:rsid w:val="003C275A"/>
    <w:rsid w:val="003D0F53"/>
    <w:rsid w:val="003D7423"/>
    <w:rsid w:val="003E1187"/>
    <w:rsid w:val="003F14C4"/>
    <w:rsid w:val="003F209A"/>
    <w:rsid w:val="003F394A"/>
    <w:rsid w:val="003F5F6F"/>
    <w:rsid w:val="003F7EE8"/>
    <w:rsid w:val="004178D2"/>
    <w:rsid w:val="00454DFA"/>
    <w:rsid w:val="00483DAC"/>
    <w:rsid w:val="0048485A"/>
    <w:rsid w:val="0049217A"/>
    <w:rsid w:val="004A1579"/>
    <w:rsid w:val="004A3507"/>
    <w:rsid w:val="004A54AF"/>
    <w:rsid w:val="004B6312"/>
    <w:rsid w:val="004C16BE"/>
    <w:rsid w:val="004C6E76"/>
    <w:rsid w:val="004D202C"/>
    <w:rsid w:val="004E51B5"/>
    <w:rsid w:val="004E572A"/>
    <w:rsid w:val="004F37D5"/>
    <w:rsid w:val="004F6E9F"/>
    <w:rsid w:val="0050394B"/>
    <w:rsid w:val="00516C48"/>
    <w:rsid w:val="005232E9"/>
    <w:rsid w:val="00526324"/>
    <w:rsid w:val="00546A17"/>
    <w:rsid w:val="00553407"/>
    <w:rsid w:val="00555113"/>
    <w:rsid w:val="00556137"/>
    <w:rsid w:val="00562650"/>
    <w:rsid w:val="00562731"/>
    <w:rsid w:val="00583577"/>
    <w:rsid w:val="00587A56"/>
    <w:rsid w:val="005B677C"/>
    <w:rsid w:val="005B69F7"/>
    <w:rsid w:val="005D3AC6"/>
    <w:rsid w:val="005D54C1"/>
    <w:rsid w:val="005E1DE2"/>
    <w:rsid w:val="005F2251"/>
    <w:rsid w:val="005F415F"/>
    <w:rsid w:val="00601215"/>
    <w:rsid w:val="00603138"/>
    <w:rsid w:val="00603506"/>
    <w:rsid w:val="006208FE"/>
    <w:rsid w:val="00624664"/>
    <w:rsid w:val="0063482B"/>
    <w:rsid w:val="0063527D"/>
    <w:rsid w:val="00651EC5"/>
    <w:rsid w:val="00674D47"/>
    <w:rsid w:val="006807C9"/>
    <w:rsid w:val="006C07E0"/>
    <w:rsid w:val="006D2CD3"/>
    <w:rsid w:val="006E6DAB"/>
    <w:rsid w:val="006F12BA"/>
    <w:rsid w:val="006F360F"/>
    <w:rsid w:val="006F5D28"/>
    <w:rsid w:val="00701378"/>
    <w:rsid w:val="00710F8A"/>
    <w:rsid w:val="007122CC"/>
    <w:rsid w:val="007127A3"/>
    <w:rsid w:val="00722EE5"/>
    <w:rsid w:val="00726F3E"/>
    <w:rsid w:val="007415DA"/>
    <w:rsid w:val="00743753"/>
    <w:rsid w:val="00752841"/>
    <w:rsid w:val="0075716A"/>
    <w:rsid w:val="007907B5"/>
    <w:rsid w:val="00791E9E"/>
    <w:rsid w:val="00792DA2"/>
    <w:rsid w:val="007962EB"/>
    <w:rsid w:val="007A54E4"/>
    <w:rsid w:val="007B54CD"/>
    <w:rsid w:val="007E07E2"/>
    <w:rsid w:val="007E0D87"/>
    <w:rsid w:val="007E34A3"/>
    <w:rsid w:val="008007A3"/>
    <w:rsid w:val="0081560F"/>
    <w:rsid w:val="00827B9F"/>
    <w:rsid w:val="00831F62"/>
    <w:rsid w:val="0083457E"/>
    <w:rsid w:val="0084150F"/>
    <w:rsid w:val="008476EA"/>
    <w:rsid w:val="00850027"/>
    <w:rsid w:val="00861BA8"/>
    <w:rsid w:val="00863F05"/>
    <w:rsid w:val="0086670E"/>
    <w:rsid w:val="0087265E"/>
    <w:rsid w:val="00882829"/>
    <w:rsid w:val="00897ACE"/>
    <w:rsid w:val="008B54D9"/>
    <w:rsid w:val="008D5C68"/>
    <w:rsid w:val="008E1642"/>
    <w:rsid w:val="008F3744"/>
    <w:rsid w:val="009026C5"/>
    <w:rsid w:val="00905F69"/>
    <w:rsid w:val="00906841"/>
    <w:rsid w:val="009166AD"/>
    <w:rsid w:val="0091765E"/>
    <w:rsid w:val="00930472"/>
    <w:rsid w:val="009611DC"/>
    <w:rsid w:val="00973AE0"/>
    <w:rsid w:val="00980A67"/>
    <w:rsid w:val="00993191"/>
    <w:rsid w:val="009A00F4"/>
    <w:rsid w:val="009A2281"/>
    <w:rsid w:val="009A5643"/>
    <w:rsid w:val="009B1602"/>
    <w:rsid w:val="009C2029"/>
    <w:rsid w:val="009F0CC9"/>
    <w:rsid w:val="009F6116"/>
    <w:rsid w:val="00A0601B"/>
    <w:rsid w:val="00A23891"/>
    <w:rsid w:val="00A26CDF"/>
    <w:rsid w:val="00A26FBC"/>
    <w:rsid w:val="00A31029"/>
    <w:rsid w:val="00A445EF"/>
    <w:rsid w:val="00A448AD"/>
    <w:rsid w:val="00A4759B"/>
    <w:rsid w:val="00A76279"/>
    <w:rsid w:val="00A81625"/>
    <w:rsid w:val="00A81FDE"/>
    <w:rsid w:val="00A85150"/>
    <w:rsid w:val="00A86685"/>
    <w:rsid w:val="00A96576"/>
    <w:rsid w:val="00AB25D2"/>
    <w:rsid w:val="00AD28D8"/>
    <w:rsid w:val="00AE3B98"/>
    <w:rsid w:val="00AF4CD5"/>
    <w:rsid w:val="00B150DC"/>
    <w:rsid w:val="00B17BE4"/>
    <w:rsid w:val="00B2072B"/>
    <w:rsid w:val="00B236A1"/>
    <w:rsid w:val="00B368DE"/>
    <w:rsid w:val="00B4205F"/>
    <w:rsid w:val="00B54987"/>
    <w:rsid w:val="00B71314"/>
    <w:rsid w:val="00B815F2"/>
    <w:rsid w:val="00B81CC6"/>
    <w:rsid w:val="00B9218A"/>
    <w:rsid w:val="00BA0036"/>
    <w:rsid w:val="00BA3017"/>
    <w:rsid w:val="00BA5CEC"/>
    <w:rsid w:val="00BB3B1A"/>
    <w:rsid w:val="00BD3469"/>
    <w:rsid w:val="00BF4477"/>
    <w:rsid w:val="00BF44B0"/>
    <w:rsid w:val="00C01276"/>
    <w:rsid w:val="00C12DA0"/>
    <w:rsid w:val="00C20DC1"/>
    <w:rsid w:val="00C231B6"/>
    <w:rsid w:val="00C2626E"/>
    <w:rsid w:val="00C276B9"/>
    <w:rsid w:val="00C31B97"/>
    <w:rsid w:val="00C33C86"/>
    <w:rsid w:val="00C34B01"/>
    <w:rsid w:val="00C5478E"/>
    <w:rsid w:val="00C561D7"/>
    <w:rsid w:val="00C64D3D"/>
    <w:rsid w:val="00C65D0F"/>
    <w:rsid w:val="00C748FE"/>
    <w:rsid w:val="00C83A8A"/>
    <w:rsid w:val="00C87DDA"/>
    <w:rsid w:val="00C9462B"/>
    <w:rsid w:val="00CA15A0"/>
    <w:rsid w:val="00CC1629"/>
    <w:rsid w:val="00CC6C08"/>
    <w:rsid w:val="00CE28F3"/>
    <w:rsid w:val="00CF0C62"/>
    <w:rsid w:val="00D00BD4"/>
    <w:rsid w:val="00D037B1"/>
    <w:rsid w:val="00D03A00"/>
    <w:rsid w:val="00D1550C"/>
    <w:rsid w:val="00D33079"/>
    <w:rsid w:val="00D37D04"/>
    <w:rsid w:val="00D427A9"/>
    <w:rsid w:val="00D75200"/>
    <w:rsid w:val="00D75974"/>
    <w:rsid w:val="00D85A7E"/>
    <w:rsid w:val="00D91AFB"/>
    <w:rsid w:val="00D94C01"/>
    <w:rsid w:val="00DA50BB"/>
    <w:rsid w:val="00DA5D7A"/>
    <w:rsid w:val="00DA5F9D"/>
    <w:rsid w:val="00DB4641"/>
    <w:rsid w:val="00DB5CF5"/>
    <w:rsid w:val="00DB7C5F"/>
    <w:rsid w:val="00DE5B28"/>
    <w:rsid w:val="00E10077"/>
    <w:rsid w:val="00E106B5"/>
    <w:rsid w:val="00E225A6"/>
    <w:rsid w:val="00E3483D"/>
    <w:rsid w:val="00E4022E"/>
    <w:rsid w:val="00E4184B"/>
    <w:rsid w:val="00E52BE3"/>
    <w:rsid w:val="00E72D65"/>
    <w:rsid w:val="00E7545F"/>
    <w:rsid w:val="00E83044"/>
    <w:rsid w:val="00E872EC"/>
    <w:rsid w:val="00E9133C"/>
    <w:rsid w:val="00E96484"/>
    <w:rsid w:val="00EA3EAF"/>
    <w:rsid w:val="00EB3777"/>
    <w:rsid w:val="00EB3FA2"/>
    <w:rsid w:val="00EB4847"/>
    <w:rsid w:val="00EC14A3"/>
    <w:rsid w:val="00EE7997"/>
    <w:rsid w:val="00F178A1"/>
    <w:rsid w:val="00F228C8"/>
    <w:rsid w:val="00F31828"/>
    <w:rsid w:val="00F634A6"/>
    <w:rsid w:val="00F65A93"/>
    <w:rsid w:val="00F722A7"/>
    <w:rsid w:val="00F8482A"/>
    <w:rsid w:val="00F90E61"/>
    <w:rsid w:val="00F95D59"/>
    <w:rsid w:val="00FA1D92"/>
    <w:rsid w:val="00FA2582"/>
    <w:rsid w:val="00FA7F05"/>
    <w:rsid w:val="00FB5FC8"/>
    <w:rsid w:val="00FC192D"/>
    <w:rsid w:val="00FC62C8"/>
    <w:rsid w:val="00FD2B6F"/>
    <w:rsid w:val="00FD7C43"/>
    <w:rsid w:val="00FE72C1"/>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0A92"/>
  <w15:docId w15:val="{5C2C1F5A-8065-411F-8450-F2AF2B36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 w:type="character" w:styleId="UnresolvedMention">
    <w:name w:val="Unresolved Mention"/>
    <w:basedOn w:val="DefaultParagraphFont"/>
    <w:uiPriority w:val="99"/>
    <w:semiHidden/>
    <w:unhideWhenUsed/>
    <w:rsid w:val="00882829"/>
    <w:rPr>
      <w:color w:val="605E5C"/>
      <w:shd w:val="clear" w:color="auto" w:fill="E1DFDD"/>
    </w:rPr>
  </w:style>
  <w:style w:type="character" w:styleId="FollowedHyperlink">
    <w:name w:val="FollowedHyperlink"/>
    <w:basedOn w:val="DefaultParagraphFont"/>
    <w:uiPriority w:val="99"/>
    <w:semiHidden/>
    <w:unhideWhenUsed/>
    <w:rsid w:val="007122CC"/>
    <w:rPr>
      <w:color w:val="800080" w:themeColor="followedHyperlink"/>
      <w:u w:val="single"/>
    </w:rPr>
  </w:style>
  <w:style w:type="table" w:styleId="TableGrid">
    <w:name w:val="Table Grid"/>
    <w:basedOn w:val="TableNormal"/>
    <w:uiPriority w:val="59"/>
    <w:rsid w:val="00E8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0483">
      <w:bodyDiv w:val="1"/>
      <w:marLeft w:val="0"/>
      <w:marRight w:val="0"/>
      <w:marTop w:val="0"/>
      <w:marBottom w:val="0"/>
      <w:divBdr>
        <w:top w:val="none" w:sz="0" w:space="0" w:color="auto"/>
        <w:left w:val="none" w:sz="0" w:space="0" w:color="auto"/>
        <w:bottom w:val="none" w:sz="0" w:space="0" w:color="auto"/>
        <w:right w:val="none" w:sz="0" w:space="0" w:color="auto"/>
      </w:divBdr>
    </w:div>
    <w:div w:id="540947212">
      <w:bodyDiv w:val="1"/>
      <w:marLeft w:val="0"/>
      <w:marRight w:val="0"/>
      <w:marTop w:val="0"/>
      <w:marBottom w:val="0"/>
      <w:divBdr>
        <w:top w:val="none" w:sz="0" w:space="0" w:color="auto"/>
        <w:left w:val="none" w:sz="0" w:space="0" w:color="auto"/>
        <w:bottom w:val="none" w:sz="0" w:space="0" w:color="auto"/>
        <w:right w:val="none" w:sz="0" w:space="0" w:color="auto"/>
      </w:divBdr>
    </w:div>
    <w:div w:id="685641634">
      <w:bodyDiv w:val="1"/>
      <w:marLeft w:val="0"/>
      <w:marRight w:val="0"/>
      <w:marTop w:val="0"/>
      <w:marBottom w:val="0"/>
      <w:divBdr>
        <w:top w:val="none" w:sz="0" w:space="0" w:color="auto"/>
        <w:left w:val="none" w:sz="0" w:space="0" w:color="auto"/>
        <w:bottom w:val="none" w:sz="0" w:space="0" w:color="auto"/>
        <w:right w:val="none" w:sz="0" w:space="0" w:color="auto"/>
      </w:divBdr>
    </w:div>
    <w:div w:id="953557536">
      <w:bodyDiv w:val="1"/>
      <w:marLeft w:val="0"/>
      <w:marRight w:val="0"/>
      <w:marTop w:val="0"/>
      <w:marBottom w:val="0"/>
      <w:divBdr>
        <w:top w:val="none" w:sz="0" w:space="0" w:color="auto"/>
        <w:left w:val="none" w:sz="0" w:space="0" w:color="auto"/>
        <w:bottom w:val="none" w:sz="0" w:space="0" w:color="auto"/>
        <w:right w:val="none" w:sz="0" w:space="0" w:color="auto"/>
      </w:divBdr>
    </w:div>
    <w:div w:id="1512599654">
      <w:bodyDiv w:val="1"/>
      <w:marLeft w:val="0"/>
      <w:marRight w:val="0"/>
      <w:marTop w:val="0"/>
      <w:marBottom w:val="0"/>
      <w:divBdr>
        <w:top w:val="none" w:sz="0" w:space="0" w:color="auto"/>
        <w:left w:val="none" w:sz="0" w:space="0" w:color="auto"/>
        <w:bottom w:val="none" w:sz="0" w:space="0" w:color="auto"/>
        <w:right w:val="none" w:sz="0" w:space="0" w:color="auto"/>
      </w:divBdr>
    </w:div>
    <w:div w:id="1537543448">
      <w:bodyDiv w:val="1"/>
      <w:marLeft w:val="0"/>
      <w:marRight w:val="0"/>
      <w:marTop w:val="0"/>
      <w:marBottom w:val="0"/>
      <w:divBdr>
        <w:top w:val="none" w:sz="0" w:space="0" w:color="auto"/>
        <w:left w:val="none" w:sz="0" w:space="0" w:color="auto"/>
        <w:bottom w:val="none" w:sz="0" w:space="0" w:color="auto"/>
        <w:right w:val="none" w:sz="0" w:space="0" w:color="auto"/>
      </w:divBdr>
    </w:div>
    <w:div w:id="1887982713">
      <w:bodyDiv w:val="1"/>
      <w:marLeft w:val="0"/>
      <w:marRight w:val="0"/>
      <w:marTop w:val="0"/>
      <w:marBottom w:val="0"/>
      <w:divBdr>
        <w:top w:val="none" w:sz="0" w:space="0" w:color="auto"/>
        <w:left w:val="none" w:sz="0" w:space="0" w:color="auto"/>
        <w:bottom w:val="none" w:sz="0" w:space="0" w:color="auto"/>
        <w:right w:val="none" w:sz="0" w:space="0" w:color="auto"/>
      </w:divBdr>
    </w:div>
    <w:div w:id="20649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admin/include/spaw2/uploads/pdf/conference/project/virtual%20meetings%20basics_review%20draft.pdf" TargetMode="External"/><Relationship Id="rId3" Type="http://schemas.openxmlformats.org/officeDocument/2006/relationships/settings" Target="settings.xml"/><Relationship Id="rId7" Type="http://schemas.openxmlformats.org/officeDocument/2006/relationships/hyperlink" Target="http://www.higna.org.uk/highlands-islands-area-service-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Lane</cp:lastModifiedBy>
  <cp:revision>33</cp:revision>
  <cp:lastPrinted>2022-04-25T17:39:00Z</cp:lastPrinted>
  <dcterms:created xsi:type="dcterms:W3CDTF">2022-06-20T14:11:00Z</dcterms:created>
  <dcterms:modified xsi:type="dcterms:W3CDTF">2022-08-24T13:56:00Z</dcterms:modified>
</cp:coreProperties>
</file>